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E1F6B" w14:textId="77777777" w:rsidR="001963FA" w:rsidRDefault="001963FA" w:rsidP="003725A7">
      <w:pPr>
        <w:spacing w:line="259" w:lineRule="auto"/>
        <w:jc w:val="center"/>
        <w:rPr>
          <w:rFonts w:ascii="Arial" w:eastAsia="Arial" w:hAnsi="Arial" w:cs="Arial"/>
          <w:b/>
          <w:color w:val="000000"/>
          <w:sz w:val="24"/>
          <w:u w:val="single" w:color="000000"/>
          <w:lang w:eastAsia="en-GB"/>
        </w:rPr>
      </w:pPr>
      <w:bookmarkStart w:id="0" w:name="_GoBack"/>
      <w:bookmarkEnd w:id="0"/>
    </w:p>
    <w:p w14:paraId="6BD6F364" w14:textId="33D2A635" w:rsidR="001963FA" w:rsidRPr="001963FA" w:rsidRDefault="001963FA" w:rsidP="001963FA">
      <w:pPr>
        <w:spacing w:line="259" w:lineRule="auto"/>
        <w:jc w:val="center"/>
        <w:rPr>
          <w:rFonts w:ascii="Arial" w:eastAsia="Arial" w:hAnsi="Arial" w:cs="Arial"/>
          <w:b/>
          <w:color w:val="000000"/>
          <w:sz w:val="32"/>
          <w:szCs w:val="32"/>
          <w:u w:val="single" w:color="000000"/>
          <w:lang w:eastAsia="en-GB"/>
        </w:rPr>
      </w:pPr>
      <w:r w:rsidRPr="001963FA">
        <w:rPr>
          <w:rFonts w:ascii="Arial" w:eastAsia="Arial" w:hAnsi="Arial" w:cs="Arial"/>
          <w:b/>
          <w:color w:val="000000"/>
          <w:sz w:val="32"/>
          <w:szCs w:val="32"/>
          <w:u w:val="single" w:color="000000"/>
          <w:lang w:eastAsia="en-GB"/>
        </w:rPr>
        <w:t>MONMOUTHSHIRE</w:t>
      </w:r>
      <w:r w:rsidR="00CE41C7">
        <w:rPr>
          <w:rFonts w:ascii="Arial" w:eastAsia="Arial" w:hAnsi="Arial" w:cs="Arial"/>
          <w:b/>
          <w:color w:val="000000"/>
          <w:sz w:val="32"/>
          <w:szCs w:val="32"/>
          <w:u w:val="single" w:color="000000"/>
          <w:lang w:eastAsia="en-GB"/>
        </w:rPr>
        <w:t xml:space="preserve"> </w:t>
      </w:r>
      <w:r w:rsidRPr="001963FA">
        <w:rPr>
          <w:rFonts w:ascii="Arial" w:eastAsia="Arial" w:hAnsi="Arial" w:cs="Arial"/>
          <w:b/>
          <w:color w:val="000000"/>
          <w:sz w:val="32"/>
          <w:szCs w:val="32"/>
          <w:u w:val="single" w:color="000000"/>
          <w:lang w:eastAsia="en-GB"/>
        </w:rPr>
        <w:t>COUNTY COUNCIL</w:t>
      </w:r>
    </w:p>
    <w:p w14:paraId="304440AF" w14:textId="77777777" w:rsidR="001963FA" w:rsidRPr="001963FA" w:rsidRDefault="001963FA" w:rsidP="001963FA">
      <w:pPr>
        <w:spacing w:line="259" w:lineRule="auto"/>
        <w:jc w:val="center"/>
        <w:rPr>
          <w:rFonts w:ascii="Arial" w:eastAsia="Arial" w:hAnsi="Arial" w:cs="Arial"/>
          <w:b/>
          <w:color w:val="000000"/>
          <w:sz w:val="32"/>
          <w:szCs w:val="32"/>
          <w:u w:val="single" w:color="000000"/>
          <w:lang w:eastAsia="en-GB"/>
        </w:rPr>
      </w:pPr>
      <w:r w:rsidRPr="001963FA">
        <w:rPr>
          <w:rFonts w:ascii="Arial" w:eastAsia="Arial" w:hAnsi="Arial" w:cs="Arial"/>
          <w:b/>
          <w:color w:val="000000"/>
          <w:sz w:val="32"/>
          <w:szCs w:val="32"/>
          <w:u w:val="single" w:color="000000"/>
          <w:lang w:eastAsia="en-GB"/>
        </w:rPr>
        <w:t>MODEL SAFEGUARDING POLICY FOR SCHOOLS/EDUCATION SETTINGS</w:t>
      </w:r>
    </w:p>
    <w:p w14:paraId="0EDF211B" w14:textId="77777777" w:rsidR="001963FA" w:rsidRDefault="001963FA" w:rsidP="003725A7">
      <w:pPr>
        <w:spacing w:line="259" w:lineRule="auto"/>
        <w:jc w:val="center"/>
        <w:rPr>
          <w:rFonts w:ascii="Arial" w:eastAsia="Arial" w:hAnsi="Arial" w:cs="Arial"/>
          <w:b/>
          <w:color w:val="000000"/>
          <w:sz w:val="24"/>
          <w:u w:val="single" w:color="000000"/>
          <w:lang w:eastAsia="en-GB"/>
        </w:rPr>
      </w:pPr>
    </w:p>
    <w:p w14:paraId="75234208" w14:textId="77777777" w:rsidR="001963FA" w:rsidRDefault="001963FA" w:rsidP="003725A7">
      <w:pPr>
        <w:spacing w:line="259" w:lineRule="auto"/>
        <w:jc w:val="center"/>
        <w:rPr>
          <w:rFonts w:ascii="Arial" w:eastAsia="Arial" w:hAnsi="Arial" w:cs="Arial"/>
          <w:b/>
          <w:color w:val="000000"/>
          <w:sz w:val="24"/>
          <w:u w:val="single" w:color="000000"/>
          <w:lang w:eastAsia="en-GB"/>
        </w:rPr>
      </w:pPr>
    </w:p>
    <w:p w14:paraId="48936429" w14:textId="77777777" w:rsidR="001963FA" w:rsidRDefault="001963FA" w:rsidP="003725A7">
      <w:pPr>
        <w:spacing w:line="259" w:lineRule="auto"/>
        <w:jc w:val="center"/>
        <w:rPr>
          <w:rFonts w:ascii="Arial" w:eastAsia="Arial" w:hAnsi="Arial" w:cs="Arial"/>
          <w:b/>
          <w:color w:val="000000"/>
          <w:sz w:val="24"/>
          <w:u w:val="single" w:color="000000"/>
          <w:lang w:eastAsia="en-GB"/>
        </w:rPr>
      </w:pPr>
    </w:p>
    <w:p w14:paraId="72C76852" w14:textId="5F6FC242" w:rsidR="001963FA" w:rsidRDefault="001963FA" w:rsidP="001963FA">
      <w:pPr>
        <w:spacing w:line="259" w:lineRule="auto"/>
        <w:rPr>
          <w:rFonts w:ascii="Arial" w:eastAsia="Arial" w:hAnsi="Arial" w:cs="Arial"/>
          <w:b/>
          <w:color w:val="000000"/>
          <w:sz w:val="24"/>
          <w:u w:val="single" w:color="000000"/>
          <w:lang w:eastAsia="en-GB"/>
        </w:rPr>
      </w:pPr>
    </w:p>
    <w:p w14:paraId="238843E6" w14:textId="79CD26F3" w:rsidR="001963FA" w:rsidRDefault="001963FA" w:rsidP="003725A7">
      <w:pPr>
        <w:spacing w:line="259" w:lineRule="auto"/>
        <w:jc w:val="center"/>
        <w:rPr>
          <w:rFonts w:ascii="Arial" w:eastAsia="Arial" w:hAnsi="Arial" w:cs="Arial"/>
          <w:b/>
          <w:color w:val="000000"/>
          <w:sz w:val="24"/>
          <w:u w:val="single" w:color="000000"/>
          <w:lang w:eastAsia="en-GB"/>
        </w:rPr>
      </w:pPr>
    </w:p>
    <w:p w14:paraId="7FA98518" w14:textId="11806A4A" w:rsidR="001963FA" w:rsidRDefault="001963FA" w:rsidP="001963FA">
      <w:pPr>
        <w:pStyle w:val="PlainText"/>
        <w:jc w:val="center"/>
        <w:rPr>
          <w:rFonts w:ascii="Arial" w:hAnsi="Arial"/>
          <w:sz w:val="64"/>
          <w:szCs w:val="64"/>
        </w:rPr>
      </w:pPr>
    </w:p>
    <w:p w14:paraId="2563D9BD" w14:textId="4D992BE6" w:rsidR="001963FA" w:rsidRPr="00596964" w:rsidRDefault="001963FA" w:rsidP="001963FA">
      <w:pPr>
        <w:pStyle w:val="PlainText"/>
        <w:jc w:val="center"/>
        <w:rPr>
          <w:rFonts w:ascii="Arial" w:hAnsi="Arial"/>
          <w:sz w:val="64"/>
          <w:szCs w:val="64"/>
        </w:rPr>
      </w:pPr>
      <w:r>
        <w:rPr>
          <w:rFonts w:ascii="Arial" w:eastAsia="Arial" w:hAnsi="Arial"/>
          <w:noProof/>
          <w:sz w:val="48"/>
          <w:szCs w:val="48"/>
          <w:lang w:eastAsia="en-GB"/>
        </w:rPr>
        <w:drawing>
          <wp:anchor distT="0" distB="0" distL="114300" distR="114300" simplePos="0" relativeHeight="251659264" behindDoc="1" locked="0" layoutInCell="1" allowOverlap="1" wp14:anchorId="4F8F29C4" wp14:editId="339ABD5A">
            <wp:simplePos x="0" y="0"/>
            <wp:positionH relativeFrom="column">
              <wp:posOffset>3990975</wp:posOffset>
            </wp:positionH>
            <wp:positionV relativeFrom="paragraph">
              <wp:posOffset>10160</wp:posOffset>
            </wp:positionV>
            <wp:extent cx="1676400" cy="1676400"/>
            <wp:effectExtent l="0" t="0" r="0" b="0"/>
            <wp:wrapTight wrapText="bothSides">
              <wp:wrapPolygon edited="0">
                <wp:start x="10064" y="736"/>
                <wp:lineTo x="8100" y="1473"/>
                <wp:lineTo x="3191" y="4173"/>
                <wp:lineTo x="3191" y="5155"/>
                <wp:lineTo x="1473" y="8836"/>
                <wp:lineTo x="1718" y="13009"/>
                <wp:lineTo x="3927" y="17427"/>
                <wp:lineTo x="9082" y="20127"/>
                <wp:lineTo x="13009" y="20127"/>
                <wp:lineTo x="18164" y="17427"/>
                <wp:lineTo x="20373" y="13009"/>
                <wp:lineTo x="20618" y="9082"/>
                <wp:lineTo x="19145" y="5400"/>
                <wp:lineTo x="19145" y="4173"/>
                <wp:lineTo x="14236" y="1473"/>
                <wp:lineTo x="12027" y="736"/>
                <wp:lineTo x="10064" y="736"/>
              </wp:wrapPolygon>
            </wp:wrapTight>
            <wp:docPr id="455431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6700430" wp14:editId="1C172237">
            <wp:simplePos x="0" y="0"/>
            <wp:positionH relativeFrom="column">
              <wp:posOffset>-28575</wp:posOffset>
            </wp:positionH>
            <wp:positionV relativeFrom="paragraph">
              <wp:posOffset>219710</wp:posOffset>
            </wp:positionV>
            <wp:extent cx="2657475" cy="1476375"/>
            <wp:effectExtent l="0" t="0" r="0" b="0"/>
            <wp:wrapTight wrapText="bothSides">
              <wp:wrapPolygon edited="0">
                <wp:start x="8361" y="836"/>
                <wp:lineTo x="8052" y="1672"/>
                <wp:lineTo x="8516" y="3623"/>
                <wp:lineTo x="10374" y="5853"/>
                <wp:lineTo x="7897" y="6968"/>
                <wp:lineTo x="7587" y="9197"/>
                <wp:lineTo x="8206" y="10312"/>
                <wp:lineTo x="2323" y="12263"/>
                <wp:lineTo x="1394" y="12821"/>
                <wp:lineTo x="1394" y="16165"/>
                <wp:lineTo x="6503" y="19231"/>
                <wp:lineTo x="8361" y="19231"/>
                <wp:lineTo x="8516" y="20903"/>
                <wp:lineTo x="14865" y="20903"/>
                <wp:lineTo x="15174" y="19231"/>
                <wp:lineTo x="20129" y="14772"/>
                <wp:lineTo x="20284" y="12821"/>
                <wp:lineTo x="17652" y="11148"/>
                <wp:lineTo x="13781" y="10312"/>
                <wp:lineTo x="13935" y="7804"/>
                <wp:lineTo x="13471" y="1672"/>
                <wp:lineTo x="13161" y="836"/>
                <wp:lineTo x="8361" y="836"/>
              </wp:wrapPolygon>
            </wp:wrapTight>
            <wp:docPr id="1" name="Picture 1" descr="DNA Definitive - Happy Custo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 Definitive - Happy Custom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4F06B" w14:textId="77777777" w:rsidR="001963FA" w:rsidRPr="00596964" w:rsidRDefault="001963FA" w:rsidP="001963FA">
      <w:pPr>
        <w:pStyle w:val="PlainText"/>
        <w:jc w:val="center"/>
        <w:rPr>
          <w:rFonts w:ascii="Arial" w:hAnsi="Arial"/>
          <w:sz w:val="64"/>
          <w:szCs w:val="64"/>
        </w:rPr>
      </w:pPr>
    </w:p>
    <w:p w14:paraId="3DD817A9" w14:textId="77777777" w:rsidR="001963FA" w:rsidRDefault="001963FA" w:rsidP="001963FA">
      <w:pPr>
        <w:pStyle w:val="PlainText"/>
        <w:jc w:val="center"/>
        <w:rPr>
          <w:rFonts w:ascii="Arial" w:hAnsi="Arial"/>
          <w:sz w:val="64"/>
          <w:szCs w:val="64"/>
        </w:rPr>
      </w:pPr>
    </w:p>
    <w:p w14:paraId="652D019C" w14:textId="77777777" w:rsidR="001963FA" w:rsidRDefault="001963FA" w:rsidP="001963FA">
      <w:pPr>
        <w:pStyle w:val="PlainText"/>
        <w:jc w:val="center"/>
        <w:rPr>
          <w:rFonts w:ascii="Arial" w:hAnsi="Arial"/>
          <w:sz w:val="64"/>
          <w:szCs w:val="64"/>
        </w:rPr>
      </w:pPr>
    </w:p>
    <w:p w14:paraId="45C3B70A" w14:textId="77777777" w:rsidR="001963FA" w:rsidRDefault="001963FA" w:rsidP="001963FA">
      <w:pPr>
        <w:pStyle w:val="PlainText"/>
        <w:jc w:val="center"/>
        <w:rPr>
          <w:rFonts w:ascii="Arial" w:hAnsi="Arial"/>
          <w:sz w:val="64"/>
          <w:szCs w:val="64"/>
        </w:rPr>
      </w:pPr>
    </w:p>
    <w:p w14:paraId="5F004FBD" w14:textId="77777777" w:rsidR="001963FA" w:rsidRDefault="001963FA" w:rsidP="001963FA">
      <w:pPr>
        <w:pStyle w:val="PlainText"/>
        <w:jc w:val="center"/>
        <w:rPr>
          <w:rFonts w:ascii="Arial" w:hAnsi="Arial"/>
          <w:sz w:val="64"/>
          <w:szCs w:val="64"/>
        </w:rPr>
      </w:pPr>
    </w:p>
    <w:p w14:paraId="0CA7FAA9" w14:textId="0051D90C" w:rsidR="001963FA" w:rsidRPr="00596964" w:rsidRDefault="001963FA" w:rsidP="001963FA">
      <w:pPr>
        <w:pStyle w:val="PlainText"/>
        <w:jc w:val="center"/>
        <w:rPr>
          <w:rFonts w:ascii="Arial" w:hAnsi="Arial"/>
          <w:sz w:val="64"/>
          <w:szCs w:val="64"/>
        </w:rPr>
      </w:pPr>
      <w:r>
        <w:rPr>
          <w:rFonts w:ascii="Arial" w:hAnsi="Arial"/>
          <w:sz w:val="64"/>
          <w:szCs w:val="64"/>
        </w:rPr>
        <w:t>Overmonnow Primary School</w:t>
      </w:r>
    </w:p>
    <w:p w14:paraId="2347EB4F" w14:textId="77777777" w:rsidR="001963FA" w:rsidRDefault="001963FA" w:rsidP="001963FA">
      <w:pPr>
        <w:pStyle w:val="PlainText"/>
        <w:jc w:val="center"/>
        <w:rPr>
          <w:rFonts w:ascii="Arial" w:hAnsi="Arial"/>
          <w:sz w:val="72"/>
          <w:szCs w:val="72"/>
        </w:rPr>
      </w:pPr>
    </w:p>
    <w:p w14:paraId="191AEBDE" w14:textId="77777777" w:rsidR="001963FA" w:rsidRDefault="001963FA" w:rsidP="001963FA">
      <w:pPr>
        <w:pStyle w:val="PlainText"/>
        <w:rPr>
          <w:rFonts w:ascii="Arial" w:hAnsi="Arial"/>
          <w:sz w:val="72"/>
          <w:szCs w:val="72"/>
        </w:rPr>
      </w:pPr>
    </w:p>
    <w:p w14:paraId="38D75464" w14:textId="77777777" w:rsidR="001963FA" w:rsidRDefault="001963FA" w:rsidP="001963FA">
      <w:pPr>
        <w:pStyle w:val="PlainText"/>
        <w:jc w:val="center"/>
        <w:rPr>
          <w:rFonts w:ascii="Arial" w:hAnsi="Arial"/>
          <w:sz w:val="72"/>
          <w:szCs w:val="72"/>
        </w:rPr>
      </w:pPr>
    </w:p>
    <w:p w14:paraId="37CD4D05" w14:textId="77777777" w:rsidR="001963FA" w:rsidRDefault="001963FA" w:rsidP="001963FA">
      <w:pPr>
        <w:pStyle w:val="PlainText"/>
        <w:jc w:val="center"/>
        <w:rPr>
          <w:rFonts w:ascii="Arial" w:hAnsi="Arial"/>
          <w:sz w:val="72"/>
          <w:szCs w:val="72"/>
        </w:rPr>
      </w:pPr>
    </w:p>
    <w:p w14:paraId="5A107BF3" w14:textId="77777777" w:rsidR="001963FA" w:rsidRDefault="001963FA" w:rsidP="001963FA">
      <w:pPr>
        <w:pStyle w:val="PlainText"/>
        <w:jc w:val="center"/>
        <w:rPr>
          <w:rFonts w:ascii="Arial" w:hAnsi="Arial"/>
          <w:sz w:val="72"/>
          <w:szCs w:val="72"/>
        </w:rPr>
      </w:pPr>
    </w:p>
    <w:p w14:paraId="7D6160E3" w14:textId="5E21E89B" w:rsidR="001963FA" w:rsidRDefault="001963FA" w:rsidP="001963FA">
      <w:pPr>
        <w:spacing w:line="259" w:lineRule="auto"/>
        <w:jc w:val="right"/>
        <w:rPr>
          <w:rFonts w:ascii="Arial" w:hAnsi="Arial"/>
          <w:sz w:val="28"/>
          <w:szCs w:val="28"/>
        </w:rPr>
      </w:pPr>
      <w:r>
        <w:rPr>
          <w:rFonts w:ascii="Arial" w:hAnsi="Arial"/>
          <w:sz w:val="28"/>
          <w:szCs w:val="28"/>
        </w:rPr>
        <w:t>Autumn 2024</w:t>
      </w:r>
    </w:p>
    <w:p w14:paraId="78286C56" w14:textId="43B110BB" w:rsidR="001963FA" w:rsidRDefault="001963FA" w:rsidP="001963FA">
      <w:pPr>
        <w:spacing w:line="259" w:lineRule="auto"/>
        <w:jc w:val="right"/>
        <w:rPr>
          <w:rFonts w:ascii="Arial" w:eastAsia="Arial" w:hAnsi="Arial" w:cs="Arial"/>
          <w:b/>
          <w:color w:val="000000"/>
          <w:sz w:val="24"/>
          <w:u w:val="single" w:color="000000"/>
          <w:lang w:eastAsia="en-GB"/>
        </w:rPr>
      </w:pPr>
      <w:r>
        <w:rPr>
          <w:rFonts w:ascii="Arial" w:hAnsi="Arial"/>
          <w:sz w:val="28"/>
          <w:szCs w:val="28"/>
        </w:rPr>
        <w:t>To be reviewed annually</w:t>
      </w:r>
    </w:p>
    <w:p w14:paraId="1E6468EE" w14:textId="7ADBB22B" w:rsidR="003725A7" w:rsidRDefault="003725A7" w:rsidP="003725A7">
      <w:pPr>
        <w:spacing w:line="259" w:lineRule="auto"/>
        <w:jc w:val="center"/>
        <w:rPr>
          <w:rFonts w:ascii="Arial" w:eastAsia="Arial" w:hAnsi="Arial" w:cs="Arial"/>
          <w:b/>
          <w:color w:val="000000"/>
          <w:sz w:val="24"/>
          <w:u w:val="single" w:color="000000"/>
          <w:lang w:eastAsia="en-GB"/>
        </w:rPr>
      </w:pPr>
      <w:r>
        <w:rPr>
          <w:rFonts w:ascii="Arial" w:eastAsia="Arial" w:hAnsi="Arial" w:cs="Arial"/>
          <w:b/>
          <w:color w:val="000000"/>
          <w:sz w:val="24"/>
          <w:u w:val="single" w:color="000000"/>
          <w:lang w:eastAsia="en-GB"/>
        </w:rPr>
        <w:lastRenderedPageBreak/>
        <w:t>MONMOUTHSHIRE</w:t>
      </w:r>
      <w:r w:rsidR="001963FA">
        <w:rPr>
          <w:rFonts w:ascii="Arial" w:eastAsia="Arial" w:hAnsi="Arial" w:cs="Arial"/>
          <w:b/>
          <w:color w:val="000000"/>
          <w:sz w:val="24"/>
          <w:u w:val="single" w:color="000000"/>
          <w:lang w:eastAsia="en-GB"/>
        </w:rPr>
        <w:t xml:space="preserve"> </w:t>
      </w:r>
      <w:r>
        <w:rPr>
          <w:rFonts w:ascii="Arial" w:eastAsia="Arial" w:hAnsi="Arial" w:cs="Arial"/>
          <w:b/>
          <w:color w:val="000000"/>
          <w:sz w:val="24"/>
          <w:u w:val="single" w:color="000000"/>
          <w:lang w:eastAsia="en-GB"/>
        </w:rPr>
        <w:t>COUNTY COUNCIL</w:t>
      </w:r>
    </w:p>
    <w:p w14:paraId="4E76E34A" w14:textId="6AC92F03" w:rsidR="003725A7" w:rsidRDefault="003725A7" w:rsidP="003725A7">
      <w:pPr>
        <w:spacing w:line="259" w:lineRule="auto"/>
        <w:jc w:val="center"/>
        <w:rPr>
          <w:rFonts w:ascii="Arial" w:eastAsia="Arial" w:hAnsi="Arial" w:cs="Arial"/>
          <w:b/>
          <w:color w:val="000000"/>
          <w:sz w:val="24"/>
          <w:u w:val="single" w:color="000000"/>
          <w:lang w:eastAsia="en-GB"/>
        </w:rPr>
      </w:pPr>
      <w:r>
        <w:rPr>
          <w:rFonts w:ascii="Arial" w:eastAsia="Arial" w:hAnsi="Arial" w:cs="Arial"/>
          <w:b/>
          <w:color w:val="000000"/>
          <w:sz w:val="24"/>
          <w:u w:val="single" w:color="000000"/>
          <w:lang w:eastAsia="en-GB"/>
        </w:rPr>
        <w:t>MODEL SAFEGUARDING POLI</w:t>
      </w:r>
      <w:r w:rsidR="00D10FE1">
        <w:rPr>
          <w:rFonts w:ascii="Arial" w:eastAsia="Arial" w:hAnsi="Arial" w:cs="Arial"/>
          <w:b/>
          <w:color w:val="000000"/>
          <w:sz w:val="24"/>
          <w:u w:val="single" w:color="000000"/>
          <w:lang w:eastAsia="en-GB"/>
        </w:rPr>
        <w:t>C</w:t>
      </w:r>
      <w:r>
        <w:rPr>
          <w:rFonts w:ascii="Arial" w:eastAsia="Arial" w:hAnsi="Arial" w:cs="Arial"/>
          <w:b/>
          <w:color w:val="000000"/>
          <w:sz w:val="24"/>
          <w:u w:val="single" w:color="000000"/>
          <w:lang w:eastAsia="en-GB"/>
        </w:rPr>
        <w:t>Y FOR SCHOOLS/EDUCATION SETTINGS</w:t>
      </w:r>
    </w:p>
    <w:p w14:paraId="416C5338" w14:textId="77777777" w:rsidR="003725A7" w:rsidRDefault="003725A7" w:rsidP="002C6207">
      <w:pPr>
        <w:spacing w:line="259" w:lineRule="auto"/>
        <w:rPr>
          <w:rFonts w:ascii="Arial" w:eastAsia="Arial" w:hAnsi="Arial" w:cs="Arial"/>
          <w:b/>
          <w:color w:val="000000"/>
          <w:sz w:val="24"/>
          <w:u w:val="single" w:color="000000"/>
          <w:lang w:eastAsia="en-GB"/>
        </w:rPr>
      </w:pPr>
    </w:p>
    <w:p w14:paraId="01C94C17" w14:textId="69AB71CA" w:rsidR="002C6207" w:rsidRPr="00577A30" w:rsidRDefault="002C6207" w:rsidP="00577A30">
      <w:pPr>
        <w:spacing w:line="259" w:lineRule="auto"/>
        <w:jc w:val="center"/>
        <w:rPr>
          <w:rFonts w:ascii="Arial" w:eastAsia="Arial" w:hAnsi="Arial" w:cs="Arial"/>
          <w:b/>
          <w:color w:val="000000"/>
          <w:lang w:eastAsia="en-GB"/>
        </w:rPr>
      </w:pPr>
      <w:r w:rsidRPr="00577A30">
        <w:rPr>
          <w:rFonts w:ascii="Arial" w:eastAsia="Arial" w:hAnsi="Arial" w:cs="Arial"/>
          <w:b/>
          <w:color w:val="000000"/>
          <w:sz w:val="24"/>
          <w:u w:val="single" w:color="000000"/>
          <w:lang w:eastAsia="en-GB"/>
        </w:rPr>
        <w:t xml:space="preserve">Safeguarding Policy for </w:t>
      </w:r>
      <w:r w:rsidR="00577A30" w:rsidRPr="00577A30">
        <w:rPr>
          <w:rFonts w:ascii="Arial" w:eastAsia="Arial" w:hAnsi="Arial" w:cs="Arial"/>
          <w:b/>
          <w:color w:val="000000"/>
          <w:sz w:val="24"/>
          <w:u w:val="single" w:color="000000"/>
          <w:lang w:eastAsia="en-GB"/>
        </w:rPr>
        <w:t>Overmonnow Primary School</w:t>
      </w:r>
    </w:p>
    <w:p w14:paraId="2278AE6D"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0AC85B8D" w14:textId="77777777" w:rsidR="002C6207" w:rsidRPr="002C6207" w:rsidRDefault="002C6207" w:rsidP="002C6207">
      <w:pPr>
        <w:keepNext/>
        <w:keepLines/>
        <w:spacing w:line="259" w:lineRule="auto"/>
        <w:ind w:left="-5" w:hanging="10"/>
        <w:outlineLvl w:val="3"/>
        <w:rPr>
          <w:rFonts w:ascii="Arial" w:eastAsia="Arial" w:hAnsi="Arial" w:cs="Arial"/>
          <w:b/>
          <w:color w:val="000000"/>
          <w:sz w:val="24"/>
          <w:lang w:eastAsia="en-GB"/>
        </w:rPr>
      </w:pPr>
      <w:r w:rsidRPr="002C6207">
        <w:rPr>
          <w:rFonts w:ascii="Arial" w:eastAsia="Arial" w:hAnsi="Arial" w:cs="Arial"/>
          <w:b/>
          <w:color w:val="000000"/>
          <w:sz w:val="24"/>
          <w:lang w:eastAsia="en-GB"/>
        </w:rPr>
        <w:t xml:space="preserve">Introduction </w:t>
      </w:r>
    </w:p>
    <w:p w14:paraId="436CF36F"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b/>
          <w:color w:val="000000"/>
          <w:sz w:val="24"/>
          <w:lang w:eastAsia="en-GB"/>
        </w:rPr>
        <w:t xml:space="preserve"> </w:t>
      </w:r>
    </w:p>
    <w:p w14:paraId="45C3C08A" w14:textId="46B32F20" w:rsidR="002C6207" w:rsidRPr="002C6207" w:rsidRDefault="002C6207" w:rsidP="002C6207">
      <w:pPr>
        <w:spacing w:after="5" w:line="249" w:lineRule="auto"/>
        <w:ind w:left="420" w:hanging="420"/>
        <w:jc w:val="both"/>
        <w:rPr>
          <w:rFonts w:ascii="Arial" w:eastAsia="Arial" w:hAnsi="Arial" w:cs="Arial"/>
          <w:color w:val="000000"/>
          <w:lang w:eastAsia="en-GB"/>
        </w:rPr>
      </w:pPr>
      <w:r w:rsidRPr="002C6207">
        <w:rPr>
          <w:rFonts w:ascii="Arial" w:eastAsia="Arial" w:hAnsi="Arial" w:cs="Arial"/>
          <w:color w:val="000000"/>
          <w:sz w:val="24"/>
          <w:lang w:eastAsia="en-GB"/>
        </w:rPr>
        <w:t xml:space="preserve">1.1 </w:t>
      </w:r>
      <w:r w:rsidR="00577A30">
        <w:rPr>
          <w:rFonts w:ascii="Arial" w:eastAsia="Arial" w:hAnsi="Arial" w:cs="Arial"/>
          <w:b/>
          <w:color w:val="000000"/>
          <w:sz w:val="24"/>
          <w:lang w:eastAsia="en-GB"/>
        </w:rPr>
        <w:t>Overmonnow Primary School</w:t>
      </w:r>
      <w:r w:rsidRPr="002C6207">
        <w:rPr>
          <w:rFonts w:ascii="Arial" w:eastAsia="Arial" w:hAnsi="Arial" w:cs="Arial"/>
          <w:color w:val="000000"/>
          <w:sz w:val="24"/>
          <w:lang w:eastAsia="en-GB"/>
        </w:rPr>
        <w:t xml:space="preserve"> fully recognises the contribution it makes to safeguarding adults and children at risk. </w:t>
      </w:r>
    </w:p>
    <w:p w14:paraId="01BE5876"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7E5450AC" w14:textId="77777777" w:rsidR="002C6207" w:rsidRPr="002C6207" w:rsidRDefault="002C6207" w:rsidP="002C6207">
      <w:pPr>
        <w:spacing w:after="5" w:line="249" w:lineRule="auto"/>
        <w:ind w:left="355" w:hanging="10"/>
        <w:jc w:val="both"/>
        <w:rPr>
          <w:rFonts w:ascii="Arial" w:eastAsia="Arial" w:hAnsi="Arial" w:cs="Arial"/>
          <w:color w:val="000000"/>
          <w:lang w:eastAsia="en-GB"/>
        </w:rPr>
      </w:pPr>
      <w:r w:rsidRPr="002C6207">
        <w:rPr>
          <w:rFonts w:ascii="Arial" w:eastAsia="Arial" w:hAnsi="Arial" w:cs="Arial"/>
          <w:color w:val="000000"/>
          <w:sz w:val="24"/>
          <w:lang w:eastAsia="en-GB"/>
        </w:rPr>
        <w:t xml:space="preserve">There are three main elements to our policy:- </w:t>
      </w:r>
    </w:p>
    <w:p w14:paraId="03A7E454"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5AEF2F13" w14:textId="547498A5" w:rsidR="002C6207" w:rsidRPr="002C6207" w:rsidRDefault="002C6207" w:rsidP="002C6207">
      <w:pPr>
        <w:numPr>
          <w:ilvl w:val="0"/>
          <w:numId w:val="1"/>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Prevention</w:t>
      </w:r>
      <w:r>
        <w:rPr>
          <w:rFonts w:ascii="Arial" w:eastAsia="Arial" w:hAnsi="Arial" w:cs="Arial"/>
          <w:color w:val="000000"/>
          <w:sz w:val="24"/>
          <w:lang w:eastAsia="en-GB"/>
        </w:rPr>
        <w:t xml:space="preserve"> </w:t>
      </w:r>
      <w:r w:rsidRPr="002C6207">
        <w:rPr>
          <w:rFonts w:ascii="Arial" w:eastAsia="Arial" w:hAnsi="Arial" w:cs="Arial"/>
          <w:color w:val="000000"/>
          <w:sz w:val="24"/>
          <w:lang w:eastAsia="en-GB"/>
        </w:rPr>
        <w:t xml:space="preserve">through the culture, teaching and pastoral support offered to learners; </w:t>
      </w:r>
    </w:p>
    <w:p w14:paraId="24EDCD76" w14:textId="63D0288E" w:rsidR="002C6207" w:rsidRPr="002C6207" w:rsidRDefault="002C6207" w:rsidP="002C6207">
      <w:pPr>
        <w:numPr>
          <w:ilvl w:val="0"/>
          <w:numId w:val="1"/>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Procedures for identifying and reporting cases, or suspected cases, of abuse – because of our day-to-day contact with children our staff are well placed to observe the outward signs of abuse</w:t>
      </w:r>
    </w:p>
    <w:p w14:paraId="51EFEE60" w14:textId="013CFB5D" w:rsidR="002C6207" w:rsidRPr="002C6207" w:rsidRDefault="002C6207" w:rsidP="002C6207">
      <w:pPr>
        <w:numPr>
          <w:ilvl w:val="0"/>
          <w:numId w:val="1"/>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Support to </w:t>
      </w:r>
      <w:r>
        <w:rPr>
          <w:rFonts w:ascii="Arial" w:eastAsia="Arial" w:hAnsi="Arial" w:cs="Arial"/>
          <w:color w:val="000000"/>
          <w:sz w:val="24"/>
          <w:lang w:eastAsia="en-GB"/>
        </w:rPr>
        <w:t xml:space="preserve">learners </w:t>
      </w:r>
      <w:r w:rsidRPr="002C6207">
        <w:rPr>
          <w:rFonts w:ascii="Arial" w:eastAsia="Arial" w:hAnsi="Arial" w:cs="Arial"/>
          <w:color w:val="000000"/>
          <w:sz w:val="24"/>
          <w:lang w:eastAsia="en-GB"/>
        </w:rPr>
        <w:t xml:space="preserve">who may have experienced abuse or harm. </w:t>
      </w:r>
    </w:p>
    <w:p w14:paraId="7C98AFCA"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089CCD33" w14:textId="71F9A227" w:rsidR="002C6207" w:rsidRPr="002C6207" w:rsidRDefault="002C6207" w:rsidP="002C6207">
      <w:pPr>
        <w:spacing w:after="5" w:line="249" w:lineRule="auto"/>
        <w:ind w:left="420" w:hanging="420"/>
        <w:jc w:val="both"/>
        <w:rPr>
          <w:rFonts w:ascii="Arial" w:eastAsia="Arial" w:hAnsi="Arial" w:cs="Arial"/>
          <w:color w:val="000000"/>
          <w:lang w:eastAsia="en-GB"/>
        </w:rPr>
      </w:pPr>
      <w:r w:rsidRPr="002C6207">
        <w:rPr>
          <w:rFonts w:ascii="Arial" w:eastAsia="Arial" w:hAnsi="Arial" w:cs="Arial"/>
          <w:color w:val="000000"/>
          <w:sz w:val="24"/>
          <w:lang w:eastAsia="en-GB"/>
        </w:rPr>
        <w:t xml:space="preserve">1.2 This policy applies to all staff and volunteers working in </w:t>
      </w:r>
      <w:r w:rsidR="00577A30">
        <w:rPr>
          <w:rFonts w:ascii="Arial" w:eastAsia="Arial" w:hAnsi="Arial" w:cs="Arial"/>
          <w:b/>
          <w:color w:val="000000"/>
          <w:sz w:val="24"/>
          <w:lang w:eastAsia="en-GB"/>
        </w:rPr>
        <w:t xml:space="preserve">Overmonnow Primary School </w:t>
      </w:r>
      <w:r>
        <w:rPr>
          <w:rFonts w:ascii="Arial" w:eastAsia="Arial" w:hAnsi="Arial" w:cs="Arial"/>
          <w:bCs/>
          <w:color w:val="000000"/>
          <w:sz w:val="24"/>
          <w:lang w:eastAsia="en-GB"/>
        </w:rPr>
        <w:t>and Governors</w:t>
      </w:r>
      <w:r w:rsidRPr="002C6207">
        <w:rPr>
          <w:rFonts w:ascii="Arial" w:eastAsia="Arial" w:hAnsi="Arial" w:cs="Arial"/>
          <w:color w:val="000000"/>
          <w:sz w:val="24"/>
          <w:lang w:eastAsia="en-GB"/>
        </w:rPr>
        <w:t xml:space="preserve">. </w:t>
      </w:r>
      <w:r w:rsidR="000B2D8B">
        <w:rPr>
          <w:rFonts w:ascii="Arial" w:eastAsia="Arial" w:hAnsi="Arial" w:cs="Arial"/>
          <w:color w:val="000000"/>
          <w:sz w:val="24"/>
          <w:lang w:eastAsia="en-GB"/>
        </w:rPr>
        <w:t>Teaching</w:t>
      </w:r>
      <w:r w:rsidRPr="002C6207">
        <w:rPr>
          <w:rFonts w:ascii="Arial" w:eastAsia="Arial" w:hAnsi="Arial" w:cs="Arial"/>
          <w:color w:val="000000"/>
          <w:sz w:val="24"/>
          <w:lang w:eastAsia="en-GB"/>
        </w:rPr>
        <w:t xml:space="preserve"> assistants, mid-day supervisors, caretakers, secretaries</w:t>
      </w:r>
      <w:r>
        <w:rPr>
          <w:rFonts w:ascii="Arial" w:eastAsia="Arial" w:hAnsi="Arial" w:cs="Arial"/>
          <w:color w:val="000000"/>
          <w:sz w:val="24"/>
          <w:lang w:eastAsia="en-GB"/>
        </w:rPr>
        <w:t>, volunteers</w:t>
      </w:r>
      <w:r w:rsidRPr="002C6207">
        <w:rPr>
          <w:rFonts w:ascii="Arial" w:eastAsia="Arial" w:hAnsi="Arial" w:cs="Arial"/>
          <w:color w:val="000000"/>
          <w:sz w:val="24"/>
          <w:lang w:eastAsia="en-GB"/>
        </w:rPr>
        <w:t xml:space="preserve"> as well as teachers can be the first point of disclosure for a child. This first point of contact is an important part of the </w:t>
      </w:r>
      <w:r>
        <w:rPr>
          <w:rFonts w:ascii="Arial" w:eastAsia="Arial" w:hAnsi="Arial" w:cs="Arial"/>
          <w:color w:val="000000"/>
          <w:sz w:val="24"/>
          <w:lang w:eastAsia="en-GB"/>
        </w:rPr>
        <w:t xml:space="preserve">safeguarding </w:t>
      </w:r>
      <w:r w:rsidRPr="002C6207">
        <w:rPr>
          <w:rFonts w:ascii="Arial" w:eastAsia="Arial" w:hAnsi="Arial" w:cs="Arial"/>
          <w:color w:val="000000"/>
          <w:sz w:val="24"/>
          <w:lang w:eastAsia="en-GB"/>
        </w:rPr>
        <w:t>process and it is essential that all staff</w:t>
      </w:r>
      <w:r>
        <w:rPr>
          <w:rFonts w:ascii="Arial" w:eastAsia="Arial" w:hAnsi="Arial" w:cs="Arial"/>
          <w:color w:val="000000"/>
          <w:sz w:val="24"/>
          <w:lang w:eastAsia="en-GB"/>
        </w:rPr>
        <w:t>, volunteers and Governors</w:t>
      </w:r>
      <w:r w:rsidRPr="002C6207">
        <w:rPr>
          <w:rFonts w:ascii="Arial" w:eastAsia="Arial" w:hAnsi="Arial" w:cs="Arial"/>
          <w:color w:val="000000"/>
          <w:sz w:val="24"/>
          <w:lang w:eastAsia="en-GB"/>
        </w:rPr>
        <w:t xml:space="preserve"> are aware of and implement the procedures as noted in this policy. </w:t>
      </w:r>
    </w:p>
    <w:p w14:paraId="0278D7E7"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70FF5922" w14:textId="77777777" w:rsidR="002C6207" w:rsidRPr="002C6207" w:rsidRDefault="002C6207" w:rsidP="002C6207">
      <w:pPr>
        <w:keepNext/>
        <w:keepLines/>
        <w:spacing w:line="259" w:lineRule="auto"/>
        <w:ind w:left="-5" w:hanging="10"/>
        <w:outlineLvl w:val="3"/>
        <w:rPr>
          <w:rFonts w:ascii="Arial" w:eastAsia="Arial" w:hAnsi="Arial" w:cs="Arial"/>
          <w:b/>
          <w:color w:val="000000"/>
          <w:sz w:val="24"/>
          <w:lang w:eastAsia="en-GB"/>
        </w:rPr>
      </w:pPr>
      <w:r w:rsidRPr="002C6207">
        <w:rPr>
          <w:rFonts w:ascii="Arial" w:eastAsia="Arial" w:hAnsi="Arial" w:cs="Arial"/>
          <w:b/>
          <w:color w:val="000000"/>
          <w:sz w:val="24"/>
          <w:lang w:eastAsia="en-GB"/>
        </w:rPr>
        <w:t xml:space="preserve">Prevention </w:t>
      </w:r>
    </w:p>
    <w:p w14:paraId="0F0B719B"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45120247" w14:textId="577A29B8" w:rsidR="002C6207" w:rsidRDefault="002C6207" w:rsidP="002C6207">
      <w:pPr>
        <w:spacing w:after="5" w:line="249" w:lineRule="auto"/>
        <w:ind w:left="10" w:hanging="10"/>
        <w:jc w:val="both"/>
        <w:rPr>
          <w:rFonts w:ascii="Arial" w:eastAsia="Arial" w:hAnsi="Arial" w:cs="Arial"/>
          <w:b/>
          <w:color w:val="000000"/>
          <w:sz w:val="24"/>
          <w:lang w:eastAsia="en-GB"/>
        </w:rPr>
      </w:pPr>
      <w:r w:rsidRPr="002C6207">
        <w:rPr>
          <w:rFonts w:ascii="Arial" w:eastAsia="Arial" w:hAnsi="Arial" w:cs="Arial"/>
          <w:color w:val="000000"/>
          <w:sz w:val="24"/>
          <w:lang w:eastAsia="en-GB"/>
        </w:rPr>
        <w:t xml:space="preserve">2.1 We recognise that high self-esteem, confidence, supportive friends and good lines of communication with a trusted adult help to safeguard </w:t>
      </w:r>
      <w:r>
        <w:rPr>
          <w:rFonts w:ascii="Arial" w:eastAsia="Arial" w:hAnsi="Arial" w:cs="Arial"/>
          <w:color w:val="000000"/>
          <w:sz w:val="24"/>
          <w:lang w:eastAsia="en-GB"/>
        </w:rPr>
        <w:t xml:space="preserve">learners </w:t>
      </w:r>
      <w:r w:rsidRPr="002C6207">
        <w:rPr>
          <w:rFonts w:ascii="Arial" w:eastAsia="Arial" w:hAnsi="Arial" w:cs="Arial"/>
          <w:color w:val="000000"/>
          <w:sz w:val="24"/>
          <w:lang w:eastAsia="en-GB"/>
        </w:rPr>
        <w:t xml:space="preserve">at </w:t>
      </w:r>
      <w:r w:rsidR="00577A30">
        <w:rPr>
          <w:rFonts w:ascii="Arial" w:eastAsia="Arial" w:hAnsi="Arial" w:cs="Arial"/>
          <w:b/>
          <w:color w:val="000000"/>
          <w:sz w:val="24"/>
          <w:lang w:eastAsia="en-GB"/>
        </w:rPr>
        <w:t>Overmonnow Primary School</w:t>
      </w:r>
      <w:r w:rsidRPr="002C6207">
        <w:rPr>
          <w:rFonts w:ascii="Arial" w:eastAsia="Arial" w:hAnsi="Arial" w:cs="Arial"/>
          <w:b/>
          <w:color w:val="000000"/>
          <w:sz w:val="24"/>
          <w:lang w:eastAsia="en-GB"/>
        </w:rPr>
        <w:t xml:space="preserve"> </w:t>
      </w:r>
    </w:p>
    <w:p w14:paraId="0DBBFEB0" w14:textId="0E2E2A37" w:rsidR="00FE0AE2" w:rsidRDefault="00FE0AE2" w:rsidP="002C6207">
      <w:pPr>
        <w:spacing w:after="5" w:line="249" w:lineRule="auto"/>
        <w:ind w:left="10" w:hanging="10"/>
        <w:jc w:val="both"/>
        <w:rPr>
          <w:rFonts w:ascii="Arial" w:eastAsia="Arial" w:hAnsi="Arial" w:cs="Arial"/>
          <w:b/>
          <w:color w:val="000000"/>
          <w:sz w:val="24"/>
          <w:lang w:eastAsia="en-GB"/>
        </w:rPr>
      </w:pPr>
    </w:p>
    <w:p w14:paraId="1C16467E" w14:textId="1594B077" w:rsidR="00FE0AE2" w:rsidRPr="008C631B" w:rsidRDefault="00FE0AE2" w:rsidP="002C6207">
      <w:pPr>
        <w:spacing w:after="5" w:line="249" w:lineRule="auto"/>
        <w:ind w:left="10" w:hanging="10"/>
        <w:jc w:val="both"/>
        <w:rPr>
          <w:rFonts w:ascii="Arial" w:eastAsia="Arial" w:hAnsi="Arial" w:cs="Arial"/>
          <w:color w:val="000000"/>
          <w:sz w:val="24"/>
          <w:szCs w:val="24"/>
          <w:lang w:eastAsia="en-GB"/>
        </w:rPr>
      </w:pPr>
      <w:bookmarkStart w:id="1" w:name="_Hlk139636625"/>
      <w:r w:rsidRPr="008C631B">
        <w:rPr>
          <w:rFonts w:ascii="Arial" w:hAnsi="Arial" w:cs="Arial"/>
          <w:sz w:val="24"/>
          <w:szCs w:val="24"/>
          <w:shd w:val="clear" w:color="auto" w:fill="FAF9F8"/>
        </w:rPr>
        <w:t>Trauma Informed Schools (TIS) approaches continue to be embedded across MCC. TIS reflects the relational model of understanding children/ young people presenting with behaviours of concern and focuses on raising the awareness and capacity of adults supporting vulnerable pupils.</w:t>
      </w:r>
    </w:p>
    <w:bookmarkEnd w:id="1"/>
    <w:p w14:paraId="5EEE35C2"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739136C1" w14:textId="77777777" w:rsidR="002C6207" w:rsidRPr="002C6207" w:rsidRDefault="002C6207" w:rsidP="002C6207">
      <w:pPr>
        <w:spacing w:after="5" w:line="249" w:lineRule="auto"/>
        <w:ind w:left="10" w:hanging="10"/>
        <w:jc w:val="both"/>
        <w:rPr>
          <w:rFonts w:ascii="Arial" w:eastAsia="Arial" w:hAnsi="Arial" w:cs="Arial"/>
          <w:color w:val="000000"/>
          <w:lang w:eastAsia="en-GB"/>
        </w:rPr>
      </w:pPr>
      <w:r w:rsidRPr="002C6207">
        <w:rPr>
          <w:rFonts w:ascii="Arial" w:eastAsia="Arial" w:hAnsi="Arial" w:cs="Arial"/>
          <w:color w:val="000000"/>
          <w:sz w:val="24"/>
          <w:lang w:eastAsia="en-GB"/>
        </w:rPr>
        <w:t xml:space="preserve">We will therefore:- </w:t>
      </w:r>
    </w:p>
    <w:p w14:paraId="24EE7DCE"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6C5D0CB1" w14:textId="049F5BBA" w:rsidR="002C6207" w:rsidRPr="002C6207" w:rsidRDefault="002C6207" w:rsidP="002C6207">
      <w:pPr>
        <w:numPr>
          <w:ilvl w:val="0"/>
          <w:numId w:val="2"/>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Establish and maintain an ethos where </w:t>
      </w:r>
      <w:r w:rsidR="0030322E">
        <w:rPr>
          <w:rFonts w:ascii="Arial" w:eastAsia="Arial" w:hAnsi="Arial" w:cs="Arial"/>
          <w:color w:val="000000"/>
          <w:sz w:val="24"/>
          <w:lang w:eastAsia="en-GB"/>
        </w:rPr>
        <w:t>learners</w:t>
      </w:r>
      <w:r w:rsidRPr="002C6207">
        <w:rPr>
          <w:rFonts w:ascii="Arial" w:eastAsia="Arial" w:hAnsi="Arial" w:cs="Arial"/>
          <w:color w:val="000000"/>
          <w:sz w:val="24"/>
          <w:lang w:eastAsia="en-GB"/>
        </w:rPr>
        <w:t xml:space="preserve"> feel secure, are encouraged to talk</w:t>
      </w:r>
      <w:r>
        <w:rPr>
          <w:rFonts w:ascii="Arial" w:eastAsia="Arial" w:hAnsi="Arial" w:cs="Arial"/>
          <w:color w:val="000000"/>
          <w:sz w:val="24"/>
          <w:lang w:eastAsia="en-GB"/>
        </w:rPr>
        <w:t>,</w:t>
      </w:r>
      <w:r w:rsidRPr="002C6207">
        <w:rPr>
          <w:rFonts w:ascii="Arial" w:eastAsia="Arial" w:hAnsi="Arial" w:cs="Arial"/>
          <w:color w:val="000000"/>
          <w:sz w:val="24"/>
          <w:lang w:eastAsia="en-GB"/>
        </w:rPr>
        <w:t xml:space="preserve"> share their concerns and </w:t>
      </w:r>
      <w:r>
        <w:rPr>
          <w:rFonts w:ascii="Arial" w:eastAsia="Arial" w:hAnsi="Arial" w:cs="Arial"/>
          <w:color w:val="000000"/>
          <w:sz w:val="24"/>
          <w:lang w:eastAsia="en-GB"/>
        </w:rPr>
        <w:t xml:space="preserve">are </w:t>
      </w:r>
      <w:r w:rsidRPr="002C6207">
        <w:rPr>
          <w:rFonts w:ascii="Arial" w:eastAsia="Arial" w:hAnsi="Arial" w:cs="Arial"/>
          <w:color w:val="000000"/>
          <w:sz w:val="24"/>
          <w:lang w:eastAsia="en-GB"/>
        </w:rPr>
        <w:t xml:space="preserve">listened to; </w:t>
      </w:r>
    </w:p>
    <w:p w14:paraId="48BCDFBB" w14:textId="0D3C9BEA" w:rsidR="002C6207" w:rsidRPr="002C6207" w:rsidRDefault="002C6207" w:rsidP="002C6207">
      <w:pPr>
        <w:numPr>
          <w:ilvl w:val="0"/>
          <w:numId w:val="2"/>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Ensure that </w:t>
      </w:r>
      <w:r w:rsidR="0030322E">
        <w:rPr>
          <w:rFonts w:ascii="Arial" w:eastAsia="Arial" w:hAnsi="Arial" w:cs="Arial"/>
          <w:color w:val="000000"/>
          <w:sz w:val="24"/>
          <w:lang w:eastAsia="en-GB"/>
        </w:rPr>
        <w:t>learners</w:t>
      </w:r>
      <w:r>
        <w:rPr>
          <w:rFonts w:ascii="Arial" w:eastAsia="Arial" w:hAnsi="Arial" w:cs="Arial"/>
          <w:color w:val="000000"/>
          <w:sz w:val="24"/>
          <w:lang w:eastAsia="en-GB"/>
        </w:rPr>
        <w:t xml:space="preserve"> </w:t>
      </w:r>
      <w:r w:rsidRPr="002C6207">
        <w:rPr>
          <w:rFonts w:ascii="Arial" w:eastAsia="Arial" w:hAnsi="Arial" w:cs="Arial"/>
          <w:color w:val="000000"/>
          <w:sz w:val="24"/>
          <w:lang w:eastAsia="en-GB"/>
        </w:rPr>
        <w:t xml:space="preserve">know that all staff and volunteers in this setting can be approached if they are worried or </w:t>
      </w:r>
      <w:r>
        <w:rPr>
          <w:rFonts w:ascii="Arial" w:eastAsia="Arial" w:hAnsi="Arial" w:cs="Arial"/>
          <w:color w:val="000000"/>
          <w:sz w:val="24"/>
          <w:lang w:eastAsia="en-GB"/>
        </w:rPr>
        <w:t>in difficulty</w:t>
      </w:r>
      <w:r w:rsidR="008F3E0A">
        <w:rPr>
          <w:rFonts w:ascii="Arial" w:eastAsia="Arial" w:hAnsi="Arial" w:cs="Arial"/>
          <w:color w:val="000000"/>
          <w:sz w:val="24"/>
          <w:lang w:eastAsia="en-GB"/>
        </w:rPr>
        <w:t>;</w:t>
      </w:r>
    </w:p>
    <w:p w14:paraId="6F5756AC" w14:textId="01AFCC2A" w:rsidR="002C6207" w:rsidRPr="00FC5C4A" w:rsidRDefault="008F3E0A" w:rsidP="002C6207">
      <w:pPr>
        <w:numPr>
          <w:ilvl w:val="0"/>
          <w:numId w:val="2"/>
        </w:numPr>
        <w:spacing w:after="5" w:line="249" w:lineRule="auto"/>
        <w:ind w:right="1438" w:hanging="360"/>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I</w:t>
      </w:r>
      <w:r w:rsidR="002C6207" w:rsidRPr="00FC5C4A">
        <w:rPr>
          <w:rFonts w:ascii="Arial" w:eastAsia="Arial" w:hAnsi="Arial" w:cs="Arial"/>
          <w:color w:val="000000"/>
          <w:sz w:val="24"/>
          <w:szCs w:val="24"/>
          <w:lang w:eastAsia="en-GB"/>
        </w:rPr>
        <w:t xml:space="preserve">nclude in the curriculum, activities and opportunities for relationships and sexuality education </w:t>
      </w:r>
      <w:r>
        <w:rPr>
          <w:rFonts w:ascii="Arial" w:eastAsia="Arial" w:hAnsi="Arial" w:cs="Arial"/>
          <w:color w:val="000000"/>
          <w:sz w:val="24"/>
          <w:szCs w:val="24"/>
          <w:lang w:eastAsia="en-GB"/>
        </w:rPr>
        <w:t xml:space="preserve">to </w:t>
      </w:r>
      <w:r w:rsidRPr="008F3E0A">
        <w:rPr>
          <w:rFonts w:ascii="Arial" w:eastAsia="Arial" w:hAnsi="Arial" w:cs="Arial"/>
          <w:color w:val="000000"/>
          <w:sz w:val="24"/>
          <w:szCs w:val="24"/>
          <w:lang w:eastAsia="en-GB"/>
        </w:rPr>
        <w:t>increase learners’ understanding of and participation in healthy, safe, and fulfilling relationships</w:t>
      </w:r>
      <w:r>
        <w:rPr>
          <w:rFonts w:ascii="Arial" w:eastAsia="Arial" w:hAnsi="Arial" w:cs="Arial"/>
          <w:color w:val="000000"/>
          <w:sz w:val="24"/>
          <w:szCs w:val="24"/>
          <w:lang w:eastAsia="en-GB"/>
        </w:rPr>
        <w:t xml:space="preserve">, to be able to </w:t>
      </w:r>
      <w:r w:rsidRPr="008F3E0A">
        <w:rPr>
          <w:rFonts w:ascii="Arial" w:eastAsia="Arial" w:hAnsi="Arial" w:cs="Arial"/>
          <w:color w:val="000000"/>
          <w:sz w:val="24"/>
          <w:szCs w:val="24"/>
          <w:lang w:eastAsia="en-GB"/>
        </w:rPr>
        <w:t>recognise abusive or unhealthy relationships and</w:t>
      </w:r>
      <w:r>
        <w:rPr>
          <w:rFonts w:ascii="Arial" w:eastAsia="Arial" w:hAnsi="Arial" w:cs="Arial"/>
          <w:color w:val="000000"/>
          <w:sz w:val="24"/>
          <w:szCs w:val="24"/>
          <w:lang w:eastAsia="en-GB"/>
        </w:rPr>
        <w:t xml:space="preserve"> </w:t>
      </w:r>
      <w:r w:rsidRPr="008F3E0A">
        <w:rPr>
          <w:rFonts w:ascii="Arial" w:eastAsia="Arial" w:hAnsi="Arial" w:cs="Arial"/>
          <w:color w:val="000000"/>
          <w:sz w:val="24"/>
          <w:szCs w:val="24"/>
          <w:lang w:eastAsia="en-GB"/>
        </w:rPr>
        <w:t xml:space="preserve">seek </w:t>
      </w:r>
      <w:r>
        <w:rPr>
          <w:rFonts w:ascii="Arial" w:eastAsia="Arial" w:hAnsi="Arial" w:cs="Arial"/>
          <w:color w:val="000000"/>
          <w:sz w:val="24"/>
          <w:szCs w:val="24"/>
          <w:lang w:eastAsia="en-GB"/>
        </w:rPr>
        <w:t xml:space="preserve">help and </w:t>
      </w:r>
      <w:r w:rsidRPr="008F3E0A">
        <w:rPr>
          <w:rFonts w:ascii="Arial" w:eastAsia="Arial" w:hAnsi="Arial" w:cs="Arial"/>
          <w:color w:val="000000"/>
          <w:sz w:val="24"/>
          <w:szCs w:val="24"/>
          <w:lang w:eastAsia="en-GB"/>
        </w:rPr>
        <w:t>support</w:t>
      </w:r>
      <w:r>
        <w:rPr>
          <w:rFonts w:ascii="Arial" w:eastAsia="Arial" w:hAnsi="Arial" w:cs="Arial"/>
          <w:color w:val="000000"/>
          <w:sz w:val="24"/>
          <w:szCs w:val="24"/>
          <w:lang w:eastAsia="en-GB"/>
        </w:rPr>
        <w:t xml:space="preserve">; </w:t>
      </w:r>
    </w:p>
    <w:p w14:paraId="31616E19" w14:textId="50382227" w:rsidR="002C6207" w:rsidRPr="00FC5C4A" w:rsidRDefault="002C6207" w:rsidP="002C6207">
      <w:pPr>
        <w:numPr>
          <w:ilvl w:val="0"/>
          <w:numId w:val="2"/>
        </w:numPr>
        <w:spacing w:after="5" w:line="249" w:lineRule="auto"/>
        <w:ind w:right="1438" w:hanging="360"/>
        <w:jc w:val="both"/>
        <w:rPr>
          <w:rFonts w:ascii="Arial" w:eastAsia="Arial" w:hAnsi="Arial" w:cs="Arial"/>
          <w:color w:val="000000"/>
          <w:sz w:val="24"/>
          <w:szCs w:val="24"/>
          <w:lang w:eastAsia="en-GB"/>
        </w:rPr>
      </w:pPr>
      <w:r w:rsidRPr="00FC5C4A">
        <w:rPr>
          <w:rFonts w:ascii="Arial" w:eastAsia="Arial" w:hAnsi="Arial" w:cs="Arial"/>
          <w:color w:val="000000"/>
          <w:sz w:val="24"/>
          <w:szCs w:val="24"/>
          <w:lang w:eastAsia="en-GB"/>
        </w:rPr>
        <w:lastRenderedPageBreak/>
        <w:t xml:space="preserve">include in the curriculum material that will help </w:t>
      </w:r>
      <w:r w:rsidR="0030322E">
        <w:rPr>
          <w:rFonts w:ascii="Arial" w:eastAsia="Arial" w:hAnsi="Arial" w:cs="Arial"/>
          <w:color w:val="000000"/>
          <w:sz w:val="24"/>
          <w:szCs w:val="24"/>
          <w:lang w:eastAsia="en-GB"/>
        </w:rPr>
        <w:t>learners</w:t>
      </w:r>
      <w:r w:rsidRPr="00FC5C4A">
        <w:rPr>
          <w:rFonts w:ascii="Arial" w:eastAsia="Arial" w:hAnsi="Arial" w:cs="Arial"/>
          <w:color w:val="000000"/>
          <w:sz w:val="24"/>
          <w:szCs w:val="24"/>
          <w:lang w:eastAsia="en-GB"/>
        </w:rPr>
        <w:t xml:space="preserve"> develop realistic attitudes to the responsibilities of adult life, particularly with regard to childcare and parenting skills</w:t>
      </w:r>
      <w:r w:rsidR="008F3E0A">
        <w:rPr>
          <w:rFonts w:ascii="Arial" w:eastAsia="Arial" w:hAnsi="Arial" w:cs="Arial"/>
          <w:color w:val="000000"/>
          <w:sz w:val="24"/>
          <w:szCs w:val="24"/>
          <w:lang w:eastAsia="en-GB"/>
        </w:rPr>
        <w:t>;</w:t>
      </w:r>
    </w:p>
    <w:p w14:paraId="483F2CFB" w14:textId="6B6FFE0C" w:rsidR="00FC5C4A" w:rsidRPr="002C6207" w:rsidRDefault="00FC5C4A" w:rsidP="002C6207">
      <w:pPr>
        <w:numPr>
          <w:ilvl w:val="0"/>
          <w:numId w:val="2"/>
        </w:numPr>
        <w:spacing w:after="5" w:line="249" w:lineRule="auto"/>
        <w:ind w:right="1438" w:hanging="360"/>
        <w:jc w:val="both"/>
        <w:rPr>
          <w:rFonts w:ascii="Arial" w:eastAsia="Arial" w:hAnsi="Arial" w:cs="Arial"/>
          <w:color w:val="000000"/>
          <w:sz w:val="24"/>
          <w:szCs w:val="24"/>
          <w:lang w:eastAsia="en-GB"/>
        </w:rPr>
      </w:pPr>
      <w:r w:rsidRPr="00FC5C4A">
        <w:rPr>
          <w:rFonts w:ascii="Arial" w:eastAsia="Arial" w:hAnsi="Arial" w:cs="Arial"/>
          <w:color w:val="000000"/>
          <w:sz w:val="24"/>
          <w:szCs w:val="24"/>
          <w:lang w:eastAsia="en-GB"/>
        </w:rPr>
        <w:t>build relationships with other agencies and ensure early and appropriate referrals for support and intervention are made before risks escalate</w:t>
      </w:r>
      <w:r w:rsidR="008F3E0A">
        <w:rPr>
          <w:rFonts w:ascii="Arial" w:eastAsia="Arial" w:hAnsi="Arial" w:cs="Arial"/>
          <w:color w:val="000000"/>
          <w:sz w:val="24"/>
          <w:szCs w:val="24"/>
          <w:lang w:eastAsia="en-GB"/>
        </w:rPr>
        <w:t>;</w:t>
      </w:r>
    </w:p>
    <w:p w14:paraId="10DFE579" w14:textId="6A3C8FC7" w:rsidR="002C6207" w:rsidRPr="00FC5C4A" w:rsidRDefault="002C6207" w:rsidP="002C6207">
      <w:pPr>
        <w:numPr>
          <w:ilvl w:val="0"/>
          <w:numId w:val="2"/>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Include in the ethos of the setting that people have the right to be safe from abuse and to know </w:t>
      </w:r>
      <w:r w:rsidR="00FC5C4A">
        <w:rPr>
          <w:rFonts w:ascii="Arial" w:eastAsia="Arial" w:hAnsi="Arial" w:cs="Arial"/>
          <w:color w:val="000000"/>
          <w:sz w:val="24"/>
          <w:lang w:eastAsia="en-GB"/>
        </w:rPr>
        <w:t xml:space="preserve">who </w:t>
      </w:r>
      <w:r w:rsidRPr="002C6207">
        <w:rPr>
          <w:rFonts w:ascii="Arial" w:eastAsia="Arial" w:hAnsi="Arial" w:cs="Arial"/>
          <w:color w:val="000000"/>
          <w:sz w:val="24"/>
          <w:lang w:eastAsia="en-GB"/>
        </w:rPr>
        <w:t xml:space="preserve">they can turn to for help;  </w:t>
      </w:r>
    </w:p>
    <w:p w14:paraId="30C6DE81" w14:textId="7A91C7C3" w:rsidR="008C631B" w:rsidRPr="008C631B" w:rsidRDefault="00FC5C4A" w:rsidP="008C631B">
      <w:pPr>
        <w:numPr>
          <w:ilvl w:val="0"/>
          <w:numId w:val="2"/>
        </w:numPr>
        <w:spacing w:after="5" w:line="249" w:lineRule="auto"/>
        <w:ind w:right="1438" w:hanging="360"/>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T</w:t>
      </w:r>
      <w:r w:rsidRPr="00FC5C4A">
        <w:rPr>
          <w:rFonts w:ascii="Arial" w:eastAsia="Arial" w:hAnsi="Arial" w:cs="Arial"/>
          <w:color w:val="000000"/>
          <w:sz w:val="24"/>
          <w:szCs w:val="24"/>
          <w:lang w:eastAsia="en-GB"/>
        </w:rPr>
        <w:t>ake a whole-school (setting) approach to well-being which will incorporate safeguarding and preventative measures to support children and families.</w:t>
      </w:r>
      <w:r w:rsidR="008C631B" w:rsidRPr="008C631B">
        <w:t xml:space="preserve"> </w:t>
      </w:r>
      <w:hyperlink r:id="rId9" w:history="1">
        <w:r w:rsidR="008C631B" w:rsidRPr="008C631B">
          <w:rPr>
            <w:rStyle w:val="Hyperlink"/>
            <w:rFonts w:ascii="Arial" w:eastAsia="Arial" w:hAnsi="Arial" w:cs="Arial"/>
            <w:sz w:val="24"/>
            <w:szCs w:val="24"/>
            <w:lang w:eastAsia="en-GB"/>
          </w:rPr>
          <w:t>Framework on embedding a whole-school approach to emotional and mental wellbeing | GOV.WALES</w:t>
        </w:r>
      </w:hyperlink>
      <w:r w:rsidR="008C631B" w:rsidRPr="008C631B">
        <w:rPr>
          <w:rFonts w:ascii="Arial" w:eastAsia="Arial" w:hAnsi="Arial" w:cs="Arial"/>
          <w:color w:val="000000"/>
          <w:sz w:val="24"/>
          <w:szCs w:val="24"/>
          <w:lang w:eastAsia="en-GB"/>
        </w:rPr>
        <w:t xml:space="preserve"> </w:t>
      </w:r>
    </w:p>
    <w:p w14:paraId="3064A2F4" w14:textId="5852C664" w:rsidR="00FC5C4A" w:rsidRPr="00FC5C4A" w:rsidRDefault="00FC5C4A" w:rsidP="00866A22">
      <w:pPr>
        <w:spacing w:after="5" w:line="249" w:lineRule="auto"/>
        <w:ind w:left="705" w:right="1438"/>
        <w:jc w:val="both"/>
        <w:rPr>
          <w:rFonts w:ascii="Arial" w:eastAsia="Arial" w:hAnsi="Arial" w:cs="Arial"/>
          <w:color w:val="000000"/>
          <w:sz w:val="24"/>
          <w:szCs w:val="24"/>
          <w:lang w:eastAsia="en-GB"/>
        </w:rPr>
      </w:pPr>
    </w:p>
    <w:p w14:paraId="787312F1" w14:textId="2ADFE40D" w:rsidR="002C6207" w:rsidRPr="002C6207" w:rsidRDefault="002C6207" w:rsidP="002C6207">
      <w:pPr>
        <w:spacing w:line="259" w:lineRule="auto"/>
        <w:rPr>
          <w:rFonts w:ascii="Arial" w:eastAsia="Arial" w:hAnsi="Arial" w:cs="Arial"/>
          <w:color w:val="000000"/>
          <w:lang w:eastAsia="en-GB"/>
        </w:rPr>
      </w:pPr>
    </w:p>
    <w:p w14:paraId="71AAAC65" w14:textId="77777777" w:rsidR="002C6207" w:rsidRPr="002C6207" w:rsidRDefault="002C6207" w:rsidP="002C6207">
      <w:pPr>
        <w:keepNext/>
        <w:keepLines/>
        <w:spacing w:line="259" w:lineRule="auto"/>
        <w:ind w:left="-5" w:hanging="10"/>
        <w:outlineLvl w:val="3"/>
        <w:rPr>
          <w:rFonts w:ascii="Arial" w:eastAsia="Arial" w:hAnsi="Arial" w:cs="Arial"/>
          <w:b/>
          <w:color w:val="000000"/>
          <w:sz w:val="24"/>
          <w:lang w:eastAsia="en-GB"/>
        </w:rPr>
      </w:pPr>
      <w:r w:rsidRPr="002C6207">
        <w:rPr>
          <w:rFonts w:ascii="Arial" w:eastAsia="Arial" w:hAnsi="Arial" w:cs="Arial"/>
          <w:b/>
          <w:color w:val="000000"/>
          <w:sz w:val="24"/>
          <w:lang w:eastAsia="en-GB"/>
        </w:rPr>
        <w:t xml:space="preserve">Procedures </w:t>
      </w:r>
    </w:p>
    <w:p w14:paraId="3BA4A0D8"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35BB4594" w14:textId="64F86155" w:rsidR="002C6207" w:rsidRPr="002C6207" w:rsidRDefault="002C6207" w:rsidP="002C6207">
      <w:pPr>
        <w:spacing w:after="5" w:line="249" w:lineRule="auto"/>
        <w:ind w:left="10" w:hanging="10"/>
        <w:jc w:val="both"/>
        <w:rPr>
          <w:rFonts w:ascii="Arial" w:eastAsia="Arial" w:hAnsi="Arial" w:cs="Arial"/>
          <w:color w:val="000000"/>
          <w:lang w:eastAsia="en-GB"/>
        </w:rPr>
      </w:pPr>
      <w:r w:rsidRPr="002C6207">
        <w:rPr>
          <w:rFonts w:ascii="Arial" w:eastAsia="Arial" w:hAnsi="Arial" w:cs="Arial"/>
          <w:color w:val="000000"/>
          <w:sz w:val="24"/>
          <w:lang w:eastAsia="en-GB"/>
        </w:rPr>
        <w:t xml:space="preserve">3.1 At </w:t>
      </w:r>
      <w:r w:rsidR="00577A30">
        <w:rPr>
          <w:rFonts w:ascii="Arial" w:eastAsia="Arial" w:hAnsi="Arial" w:cs="Arial"/>
          <w:b/>
          <w:color w:val="000000"/>
          <w:sz w:val="24"/>
          <w:lang w:eastAsia="en-GB"/>
        </w:rPr>
        <w:t>Overmonnow Primary School</w:t>
      </w:r>
      <w:r w:rsidRPr="002C6207">
        <w:rPr>
          <w:rFonts w:ascii="Arial" w:eastAsia="Arial" w:hAnsi="Arial" w:cs="Arial"/>
          <w:color w:val="000000"/>
          <w:sz w:val="24"/>
          <w:lang w:eastAsia="en-GB"/>
        </w:rPr>
        <w:t xml:space="preserve"> we will follow the </w:t>
      </w:r>
      <w:hyperlink r:id="rId10" w:history="1">
        <w:r w:rsidRPr="00395AB0">
          <w:rPr>
            <w:rStyle w:val="Hyperlink"/>
            <w:rFonts w:ascii="Arial" w:eastAsia="Arial" w:hAnsi="Arial" w:cs="Arial"/>
            <w:sz w:val="24"/>
            <w:lang w:eastAsia="en-GB"/>
          </w:rPr>
          <w:t>Wales Safeguarding Procedures</w:t>
        </w:r>
      </w:hyperlink>
      <w:r w:rsidRPr="002C6207">
        <w:rPr>
          <w:rFonts w:ascii="Arial" w:eastAsia="Arial" w:hAnsi="Arial" w:cs="Arial"/>
          <w:color w:val="000000"/>
          <w:sz w:val="24"/>
          <w:lang w:eastAsia="en-GB"/>
        </w:rPr>
        <w:t xml:space="preserve">, and other guidance and protocols that have been endorsed and agreed by the </w:t>
      </w:r>
      <w:hyperlink r:id="rId11" w:history="1">
        <w:r w:rsidRPr="00395AB0">
          <w:rPr>
            <w:rStyle w:val="Hyperlink"/>
            <w:rFonts w:ascii="Arial" w:eastAsia="Arial" w:hAnsi="Arial" w:cs="Arial"/>
            <w:sz w:val="24"/>
            <w:lang w:eastAsia="en-GB"/>
          </w:rPr>
          <w:t>Gwent Safeguarding Board (GSB).</w:t>
        </w:r>
      </w:hyperlink>
      <w:r w:rsidRPr="002C6207">
        <w:rPr>
          <w:rFonts w:ascii="Arial" w:eastAsia="Arial" w:hAnsi="Arial" w:cs="Arial"/>
          <w:color w:val="000000"/>
          <w:sz w:val="24"/>
          <w:lang w:eastAsia="en-GB"/>
        </w:rPr>
        <w:t xml:space="preserve"> </w:t>
      </w:r>
    </w:p>
    <w:p w14:paraId="6C6900B3"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134CCD3D" w14:textId="3F0759A8" w:rsidR="002C6207" w:rsidRPr="002C6207" w:rsidRDefault="002C6207" w:rsidP="002C6207">
      <w:pPr>
        <w:spacing w:after="5" w:line="249" w:lineRule="auto"/>
        <w:ind w:left="10" w:hanging="10"/>
        <w:jc w:val="both"/>
        <w:rPr>
          <w:rFonts w:ascii="Arial" w:eastAsia="Arial" w:hAnsi="Arial" w:cs="Arial"/>
          <w:color w:val="000000"/>
          <w:lang w:eastAsia="en-GB"/>
        </w:rPr>
      </w:pPr>
      <w:r w:rsidRPr="002C6207">
        <w:rPr>
          <w:rFonts w:ascii="Arial" w:eastAsia="Arial" w:hAnsi="Arial" w:cs="Arial"/>
          <w:color w:val="000000"/>
          <w:sz w:val="24"/>
          <w:lang w:eastAsia="en-GB"/>
        </w:rPr>
        <w:t xml:space="preserve">3.2 The </w:t>
      </w:r>
      <w:r w:rsidR="008C46D3">
        <w:rPr>
          <w:rFonts w:ascii="Arial" w:eastAsia="Arial" w:hAnsi="Arial" w:cs="Arial"/>
          <w:color w:val="000000"/>
          <w:sz w:val="24"/>
          <w:lang w:eastAsia="en-GB"/>
        </w:rPr>
        <w:t>school</w:t>
      </w:r>
      <w:r w:rsidRPr="002C6207">
        <w:rPr>
          <w:rFonts w:ascii="Arial" w:eastAsia="Arial" w:hAnsi="Arial" w:cs="Arial"/>
          <w:color w:val="000000"/>
          <w:sz w:val="24"/>
          <w:lang w:eastAsia="en-GB"/>
        </w:rPr>
        <w:t xml:space="preserve"> will: - </w:t>
      </w:r>
    </w:p>
    <w:p w14:paraId="046A5A88"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7F1FBDD0" w14:textId="7FFCC181" w:rsidR="002C6207" w:rsidRPr="002C6207" w:rsidRDefault="002C6207" w:rsidP="002C6207">
      <w:pPr>
        <w:numPr>
          <w:ilvl w:val="0"/>
          <w:numId w:val="3"/>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Ensure it has a named </w:t>
      </w:r>
      <w:r w:rsidR="00FC5C4A">
        <w:rPr>
          <w:rFonts w:ascii="Arial" w:eastAsia="Arial" w:hAnsi="Arial" w:cs="Arial"/>
          <w:color w:val="000000"/>
          <w:sz w:val="24"/>
          <w:lang w:eastAsia="en-GB"/>
        </w:rPr>
        <w:t xml:space="preserve">DSP for safeguarding </w:t>
      </w:r>
      <w:r w:rsidRPr="002C6207">
        <w:rPr>
          <w:rFonts w:ascii="Arial" w:eastAsia="Arial" w:hAnsi="Arial" w:cs="Arial"/>
          <w:color w:val="000000"/>
          <w:sz w:val="24"/>
          <w:lang w:eastAsia="en-GB"/>
        </w:rPr>
        <w:t xml:space="preserve">who has undertaken the appropriate training in line with agreed national and local requirements. This </w:t>
      </w:r>
      <w:r w:rsidR="00FC5C4A">
        <w:rPr>
          <w:rFonts w:ascii="Arial" w:eastAsia="Arial" w:hAnsi="Arial" w:cs="Arial"/>
          <w:color w:val="000000"/>
          <w:sz w:val="24"/>
          <w:lang w:eastAsia="en-GB"/>
        </w:rPr>
        <w:t xml:space="preserve">school/college/education setting </w:t>
      </w:r>
      <w:r w:rsidRPr="002C6207">
        <w:rPr>
          <w:rFonts w:ascii="Arial" w:eastAsia="Arial" w:hAnsi="Arial" w:cs="Arial"/>
          <w:color w:val="000000"/>
          <w:sz w:val="24"/>
          <w:lang w:eastAsia="en-GB"/>
        </w:rPr>
        <w:t xml:space="preserve">will also nominate a named deputy who will be the central contact at times when the </w:t>
      </w:r>
      <w:r w:rsidR="00C96A7E">
        <w:rPr>
          <w:rFonts w:ascii="Arial" w:eastAsia="Arial" w:hAnsi="Arial" w:cs="Arial"/>
          <w:color w:val="000000"/>
          <w:sz w:val="24"/>
          <w:lang w:eastAsia="en-GB"/>
        </w:rPr>
        <w:t xml:space="preserve">DSP </w:t>
      </w:r>
      <w:r w:rsidRPr="002C6207">
        <w:rPr>
          <w:rFonts w:ascii="Arial" w:eastAsia="Arial" w:hAnsi="Arial" w:cs="Arial"/>
          <w:color w:val="000000"/>
          <w:sz w:val="24"/>
          <w:lang w:eastAsia="en-GB"/>
        </w:rPr>
        <w:t>is absent</w:t>
      </w:r>
      <w:r w:rsidR="00C96A7E">
        <w:rPr>
          <w:rFonts w:ascii="Arial" w:eastAsia="Arial" w:hAnsi="Arial" w:cs="Arial"/>
          <w:color w:val="000000"/>
          <w:sz w:val="24"/>
          <w:lang w:eastAsia="en-GB"/>
        </w:rPr>
        <w:t>/not on site</w:t>
      </w:r>
      <w:r w:rsidRPr="002C6207">
        <w:rPr>
          <w:rFonts w:ascii="Arial" w:eastAsia="Arial" w:hAnsi="Arial" w:cs="Arial"/>
          <w:color w:val="000000"/>
          <w:sz w:val="24"/>
          <w:lang w:eastAsia="en-GB"/>
        </w:rPr>
        <w:t xml:space="preserve">. </w:t>
      </w:r>
    </w:p>
    <w:p w14:paraId="7CA5FA8C" w14:textId="6235444C" w:rsidR="008C631B" w:rsidRPr="000069D7" w:rsidRDefault="002C6207" w:rsidP="002C6207">
      <w:pPr>
        <w:numPr>
          <w:ilvl w:val="0"/>
          <w:numId w:val="3"/>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Recognise the role of </w:t>
      </w:r>
      <w:r w:rsidR="00C96A7E">
        <w:rPr>
          <w:rFonts w:ascii="Arial" w:eastAsia="Arial" w:hAnsi="Arial" w:cs="Arial"/>
          <w:color w:val="000000"/>
          <w:sz w:val="24"/>
          <w:lang w:eastAsia="en-GB"/>
        </w:rPr>
        <w:t xml:space="preserve">the DSP </w:t>
      </w:r>
      <w:r w:rsidRPr="002C6207">
        <w:rPr>
          <w:rFonts w:ascii="Arial" w:eastAsia="Arial" w:hAnsi="Arial" w:cs="Arial"/>
          <w:color w:val="000000"/>
          <w:sz w:val="24"/>
          <w:lang w:eastAsia="en-GB"/>
        </w:rPr>
        <w:t xml:space="preserve">and arrange </w:t>
      </w:r>
      <w:r w:rsidR="008C631B">
        <w:rPr>
          <w:rFonts w:ascii="Arial" w:eastAsia="Arial" w:hAnsi="Arial" w:cs="Arial"/>
          <w:color w:val="000000"/>
          <w:sz w:val="24"/>
          <w:lang w:eastAsia="en-GB"/>
        </w:rPr>
        <w:t>for support to be available to them</w:t>
      </w:r>
    </w:p>
    <w:p w14:paraId="308A10C5" w14:textId="302994C6" w:rsidR="008C631B" w:rsidRPr="008C631B" w:rsidRDefault="008C631B" w:rsidP="002C6207">
      <w:pPr>
        <w:numPr>
          <w:ilvl w:val="0"/>
          <w:numId w:val="3"/>
        </w:numPr>
        <w:spacing w:after="5" w:line="249" w:lineRule="auto"/>
        <w:ind w:right="1438" w:hanging="360"/>
        <w:jc w:val="both"/>
        <w:rPr>
          <w:rFonts w:ascii="Arial" w:eastAsia="Arial" w:hAnsi="Arial" w:cs="Arial"/>
          <w:color w:val="000000"/>
          <w:lang w:eastAsia="en-GB"/>
        </w:rPr>
      </w:pPr>
      <w:r>
        <w:rPr>
          <w:rFonts w:ascii="Arial" w:eastAsia="Arial" w:hAnsi="Arial" w:cs="Arial"/>
          <w:color w:val="000000"/>
          <w:sz w:val="24"/>
          <w:lang w:eastAsia="en-GB"/>
        </w:rPr>
        <w:t xml:space="preserve">Ensure that the DSP can access an appropriate level of </w:t>
      </w:r>
      <w:r w:rsidR="000069D7">
        <w:rPr>
          <w:rFonts w:ascii="Arial" w:eastAsia="Arial" w:hAnsi="Arial" w:cs="Arial"/>
          <w:color w:val="000000"/>
          <w:sz w:val="24"/>
          <w:lang w:eastAsia="en-GB"/>
        </w:rPr>
        <w:t xml:space="preserve">safeguarding </w:t>
      </w:r>
      <w:r>
        <w:rPr>
          <w:rFonts w:ascii="Arial" w:eastAsia="Arial" w:hAnsi="Arial" w:cs="Arial"/>
          <w:color w:val="000000"/>
          <w:sz w:val="24"/>
          <w:lang w:eastAsia="en-GB"/>
        </w:rPr>
        <w:t xml:space="preserve">training </w:t>
      </w:r>
    </w:p>
    <w:p w14:paraId="1D969D43" w14:textId="60C0DEEE" w:rsidR="00C96A7E" w:rsidRPr="008C631B" w:rsidRDefault="00C96A7E" w:rsidP="008C631B">
      <w:pPr>
        <w:spacing w:after="5" w:line="249" w:lineRule="auto"/>
        <w:ind w:left="345" w:right="1438"/>
        <w:jc w:val="both"/>
        <w:rPr>
          <w:rFonts w:ascii="Arial" w:eastAsia="Arial" w:hAnsi="Arial" w:cs="Arial"/>
          <w:color w:val="000000"/>
          <w:lang w:eastAsia="en-GB"/>
        </w:rPr>
      </w:pPr>
    </w:p>
    <w:p w14:paraId="48F281A0" w14:textId="6A9B3C9B" w:rsidR="002C6207" w:rsidRPr="002C6207" w:rsidRDefault="002C6207" w:rsidP="008C631B">
      <w:pPr>
        <w:numPr>
          <w:ilvl w:val="0"/>
          <w:numId w:val="3"/>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Ensure that all members of staff, including permanent, part time and adult volunteers, (and school governors/management boards) </w:t>
      </w:r>
      <w:proofErr w:type="gramStart"/>
      <w:r w:rsidRPr="002C6207">
        <w:rPr>
          <w:rFonts w:ascii="Arial" w:eastAsia="Arial" w:hAnsi="Arial" w:cs="Arial"/>
          <w:color w:val="000000"/>
          <w:sz w:val="24"/>
          <w:lang w:eastAsia="en-GB"/>
        </w:rPr>
        <w:t>know:-</w:t>
      </w:r>
      <w:proofErr w:type="gramEnd"/>
      <w:r w:rsidRPr="002C6207">
        <w:rPr>
          <w:rFonts w:ascii="Arial" w:eastAsia="Arial" w:hAnsi="Arial" w:cs="Arial"/>
          <w:color w:val="000000"/>
          <w:sz w:val="24"/>
          <w:lang w:eastAsia="en-GB"/>
        </w:rPr>
        <w:t xml:space="preserve"> </w:t>
      </w:r>
    </w:p>
    <w:p w14:paraId="1A63A56D"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1F9ECBAE" w14:textId="2D8EB97A" w:rsidR="0058444B" w:rsidRPr="0058444B" w:rsidRDefault="0058444B" w:rsidP="002C6207">
      <w:pPr>
        <w:numPr>
          <w:ilvl w:val="1"/>
          <w:numId w:val="3"/>
        </w:numPr>
        <w:spacing w:after="5" w:line="249" w:lineRule="auto"/>
        <w:ind w:right="1438" w:hanging="360"/>
        <w:jc w:val="both"/>
        <w:rPr>
          <w:rFonts w:ascii="Arial" w:eastAsia="Arial" w:hAnsi="Arial" w:cs="Arial"/>
          <w:color w:val="000000"/>
          <w:sz w:val="24"/>
          <w:szCs w:val="24"/>
          <w:lang w:eastAsia="en-GB"/>
        </w:rPr>
      </w:pPr>
      <w:r w:rsidRPr="0058444B">
        <w:rPr>
          <w:rFonts w:ascii="Arial" w:eastAsia="Arial" w:hAnsi="Arial" w:cs="Arial"/>
          <w:color w:val="000000"/>
          <w:sz w:val="24"/>
          <w:szCs w:val="24"/>
          <w:lang w:eastAsia="en-GB"/>
        </w:rPr>
        <w:t xml:space="preserve">the name of the DSP </w:t>
      </w:r>
      <w:r>
        <w:rPr>
          <w:rFonts w:ascii="Arial" w:eastAsia="Arial" w:hAnsi="Arial" w:cs="Arial"/>
          <w:color w:val="000000"/>
          <w:sz w:val="24"/>
          <w:szCs w:val="24"/>
          <w:lang w:eastAsia="en-GB"/>
        </w:rPr>
        <w:t xml:space="preserve">(and those who deputise) </w:t>
      </w:r>
      <w:r w:rsidRPr="0058444B">
        <w:rPr>
          <w:rFonts w:ascii="Arial" w:eastAsia="Arial" w:hAnsi="Arial" w:cs="Arial"/>
          <w:color w:val="000000"/>
          <w:sz w:val="24"/>
          <w:szCs w:val="24"/>
          <w:lang w:eastAsia="en-GB"/>
        </w:rPr>
        <w:t xml:space="preserve">and their role, the local authority </w:t>
      </w:r>
      <w:proofErr w:type="gramStart"/>
      <w:r w:rsidRPr="0058444B">
        <w:rPr>
          <w:rFonts w:ascii="Arial" w:eastAsia="Arial" w:hAnsi="Arial" w:cs="Arial"/>
          <w:color w:val="000000"/>
          <w:sz w:val="24"/>
          <w:szCs w:val="24"/>
          <w:lang w:eastAsia="en-GB"/>
        </w:rPr>
        <w:t>point</w:t>
      </w:r>
      <w:proofErr w:type="gramEnd"/>
      <w:r w:rsidRPr="0058444B">
        <w:rPr>
          <w:rFonts w:ascii="Arial" w:eastAsia="Arial" w:hAnsi="Arial" w:cs="Arial"/>
          <w:color w:val="000000"/>
          <w:sz w:val="24"/>
          <w:szCs w:val="24"/>
          <w:lang w:eastAsia="en-GB"/>
        </w:rPr>
        <w:t xml:space="preserve"> of contact and the designated governor for safeguarding</w:t>
      </w:r>
    </w:p>
    <w:p w14:paraId="52175BFD" w14:textId="77777777" w:rsidR="0058444B" w:rsidRPr="0058444B" w:rsidRDefault="0058444B" w:rsidP="002C6207">
      <w:pPr>
        <w:numPr>
          <w:ilvl w:val="1"/>
          <w:numId w:val="3"/>
        </w:numPr>
        <w:spacing w:after="5" w:line="249" w:lineRule="auto"/>
        <w:ind w:right="1438" w:hanging="360"/>
        <w:jc w:val="both"/>
        <w:rPr>
          <w:rFonts w:ascii="Arial" w:eastAsia="Arial" w:hAnsi="Arial" w:cs="Arial"/>
          <w:color w:val="000000"/>
          <w:lang w:eastAsia="en-GB"/>
        </w:rPr>
      </w:pPr>
      <w:r>
        <w:rPr>
          <w:rFonts w:ascii="Arial" w:eastAsia="Arial" w:hAnsi="Arial" w:cs="Arial"/>
          <w:color w:val="000000"/>
          <w:sz w:val="24"/>
          <w:lang w:eastAsia="en-GB"/>
        </w:rPr>
        <w:t>T</w:t>
      </w:r>
      <w:r w:rsidRPr="0058444B">
        <w:rPr>
          <w:rFonts w:ascii="Arial" w:eastAsia="Arial" w:hAnsi="Arial" w:cs="Arial"/>
          <w:color w:val="000000"/>
          <w:sz w:val="24"/>
          <w:lang w:eastAsia="en-GB"/>
        </w:rPr>
        <w:t xml:space="preserve">hat they have an individual responsibility for reporting children at risk and protection concerns to social services, or to the police, within the timescales agreed with the Regional Safeguarding Board </w:t>
      </w:r>
    </w:p>
    <w:p w14:paraId="2CAE26A6" w14:textId="1E28F036" w:rsidR="002C6207" w:rsidRPr="002C6207" w:rsidRDefault="0058444B" w:rsidP="002C6207">
      <w:pPr>
        <w:numPr>
          <w:ilvl w:val="1"/>
          <w:numId w:val="3"/>
        </w:numPr>
        <w:spacing w:after="5" w:line="249" w:lineRule="auto"/>
        <w:ind w:right="1438" w:hanging="360"/>
        <w:jc w:val="both"/>
        <w:rPr>
          <w:rFonts w:ascii="Arial" w:eastAsia="Arial" w:hAnsi="Arial" w:cs="Arial"/>
          <w:color w:val="000000"/>
          <w:lang w:eastAsia="en-GB"/>
        </w:rPr>
      </w:pPr>
      <w:r w:rsidRPr="0058444B">
        <w:rPr>
          <w:rFonts w:ascii="Arial" w:eastAsia="Arial" w:hAnsi="Arial" w:cs="Arial"/>
          <w:color w:val="000000"/>
          <w:sz w:val="24"/>
          <w:lang w:eastAsia="en-GB"/>
        </w:rPr>
        <w:t>how to take forward those concerns when the DSP</w:t>
      </w:r>
      <w:r>
        <w:rPr>
          <w:rFonts w:ascii="Arial" w:eastAsia="Arial" w:hAnsi="Arial" w:cs="Arial"/>
          <w:color w:val="000000"/>
          <w:sz w:val="24"/>
          <w:lang w:eastAsia="en-GB"/>
        </w:rPr>
        <w:t xml:space="preserve"> or Deputy DSP </w:t>
      </w:r>
      <w:r w:rsidRPr="0058444B">
        <w:rPr>
          <w:rFonts w:ascii="Arial" w:eastAsia="Arial" w:hAnsi="Arial" w:cs="Arial"/>
          <w:color w:val="000000"/>
          <w:sz w:val="24"/>
          <w:lang w:eastAsia="en-GB"/>
        </w:rPr>
        <w:t xml:space="preserve">is unavailable </w:t>
      </w:r>
      <w:r w:rsidR="002C6207" w:rsidRPr="002C6207">
        <w:rPr>
          <w:rFonts w:ascii="Arial" w:eastAsia="Arial" w:hAnsi="Arial" w:cs="Arial"/>
          <w:color w:val="000000"/>
          <w:sz w:val="24"/>
          <w:lang w:eastAsia="en-GB"/>
        </w:rPr>
        <w:t xml:space="preserve"> </w:t>
      </w:r>
    </w:p>
    <w:p w14:paraId="6F494246" w14:textId="59F1B775" w:rsidR="0058444B" w:rsidRPr="0058444B" w:rsidRDefault="002C6207" w:rsidP="002C6207">
      <w:pPr>
        <w:numPr>
          <w:ilvl w:val="1"/>
          <w:numId w:val="3"/>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That the </w:t>
      </w:r>
      <w:r w:rsidR="0058444B">
        <w:rPr>
          <w:rFonts w:ascii="Arial" w:eastAsia="Arial" w:hAnsi="Arial" w:cs="Arial"/>
          <w:color w:val="000000"/>
          <w:sz w:val="24"/>
          <w:lang w:eastAsia="en-GB"/>
        </w:rPr>
        <w:t xml:space="preserve">DSP </w:t>
      </w:r>
      <w:r w:rsidRPr="002C6207">
        <w:rPr>
          <w:rFonts w:ascii="Arial" w:eastAsia="Arial" w:hAnsi="Arial" w:cs="Arial"/>
          <w:color w:val="000000"/>
          <w:sz w:val="24"/>
          <w:lang w:eastAsia="en-GB"/>
        </w:rPr>
        <w:t xml:space="preserve">and deputy will seek advice from the </w:t>
      </w:r>
      <w:r w:rsidR="0058444B">
        <w:rPr>
          <w:rFonts w:ascii="Arial" w:eastAsia="Arial" w:hAnsi="Arial" w:cs="Arial"/>
          <w:color w:val="000000"/>
          <w:sz w:val="24"/>
          <w:lang w:eastAsia="en-GB"/>
        </w:rPr>
        <w:t xml:space="preserve">Lead Officer for Safeguarding in Education </w:t>
      </w:r>
      <w:r w:rsidRPr="002C6207">
        <w:rPr>
          <w:rFonts w:ascii="Arial" w:eastAsia="Arial" w:hAnsi="Arial" w:cs="Arial"/>
          <w:color w:val="000000"/>
          <w:sz w:val="24"/>
          <w:lang w:eastAsia="en-GB"/>
        </w:rPr>
        <w:t>and</w:t>
      </w:r>
      <w:r w:rsidR="0058444B">
        <w:rPr>
          <w:rFonts w:ascii="Arial" w:eastAsia="Arial" w:hAnsi="Arial" w:cs="Arial"/>
          <w:color w:val="000000"/>
          <w:sz w:val="24"/>
          <w:lang w:eastAsia="en-GB"/>
        </w:rPr>
        <w:t>/</w:t>
      </w:r>
      <w:r w:rsidRPr="002C6207">
        <w:rPr>
          <w:rFonts w:ascii="Arial" w:eastAsia="Arial" w:hAnsi="Arial" w:cs="Arial"/>
          <w:color w:val="000000"/>
          <w:sz w:val="24"/>
          <w:lang w:eastAsia="en-GB"/>
        </w:rPr>
        <w:t xml:space="preserve">or Social Services Duty Team if necessary when a </w:t>
      </w:r>
      <w:r w:rsidRPr="002C6207">
        <w:rPr>
          <w:rFonts w:ascii="Arial" w:eastAsia="Arial" w:hAnsi="Arial" w:cs="Arial"/>
          <w:color w:val="000000"/>
          <w:sz w:val="24"/>
          <w:lang w:eastAsia="en-GB"/>
        </w:rPr>
        <w:lastRenderedPageBreak/>
        <w:t>referral</w:t>
      </w:r>
      <w:r w:rsidR="003F7BAC">
        <w:rPr>
          <w:rFonts w:ascii="Arial" w:eastAsia="Arial" w:hAnsi="Arial" w:cs="Arial"/>
          <w:color w:val="000000"/>
          <w:sz w:val="24"/>
          <w:lang w:eastAsia="en-GB"/>
        </w:rPr>
        <w:t>/safeguarding report</w:t>
      </w:r>
      <w:r w:rsidRPr="002C6207">
        <w:rPr>
          <w:rFonts w:ascii="Arial" w:eastAsia="Arial" w:hAnsi="Arial" w:cs="Arial"/>
          <w:color w:val="000000"/>
          <w:sz w:val="24"/>
          <w:lang w:eastAsia="en-GB"/>
        </w:rPr>
        <w:t xml:space="preserve"> is being considered; if in doubt a referral</w:t>
      </w:r>
      <w:r w:rsidR="003F7BAC">
        <w:rPr>
          <w:rFonts w:ascii="Arial" w:eastAsia="Arial" w:hAnsi="Arial" w:cs="Arial"/>
          <w:color w:val="000000"/>
          <w:sz w:val="24"/>
          <w:lang w:eastAsia="en-GB"/>
        </w:rPr>
        <w:t>/safeguarding report</w:t>
      </w:r>
      <w:r w:rsidRPr="002C6207">
        <w:rPr>
          <w:rFonts w:ascii="Arial" w:eastAsia="Arial" w:hAnsi="Arial" w:cs="Arial"/>
          <w:color w:val="000000"/>
          <w:sz w:val="24"/>
          <w:lang w:eastAsia="en-GB"/>
        </w:rPr>
        <w:t xml:space="preserve"> must be sent. </w:t>
      </w:r>
    </w:p>
    <w:p w14:paraId="300D6946" w14:textId="6135FD74" w:rsidR="002C6207" w:rsidRPr="002C6207" w:rsidRDefault="002C6207" w:rsidP="0058444B">
      <w:pPr>
        <w:spacing w:after="5" w:line="249" w:lineRule="auto"/>
        <w:ind w:left="1800" w:right="1438"/>
        <w:jc w:val="both"/>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0D8C7A66" w14:textId="669C74D9" w:rsidR="002C6207" w:rsidRPr="0058444B" w:rsidRDefault="002C6207" w:rsidP="002C6207">
      <w:pPr>
        <w:numPr>
          <w:ilvl w:val="0"/>
          <w:numId w:val="3"/>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Ensure that all members of staff are aware of the need to be alert to signs of abuse and know how to respond to </w:t>
      </w:r>
      <w:r w:rsidR="0058444B">
        <w:rPr>
          <w:rFonts w:ascii="Arial" w:eastAsia="Arial" w:hAnsi="Arial" w:cs="Arial"/>
          <w:color w:val="000000"/>
          <w:sz w:val="24"/>
          <w:lang w:eastAsia="en-GB"/>
        </w:rPr>
        <w:t xml:space="preserve">a learner </w:t>
      </w:r>
      <w:r w:rsidRPr="002C6207">
        <w:rPr>
          <w:rFonts w:ascii="Arial" w:eastAsia="Arial" w:hAnsi="Arial" w:cs="Arial"/>
          <w:color w:val="000000"/>
          <w:sz w:val="24"/>
          <w:lang w:eastAsia="en-GB"/>
        </w:rPr>
        <w:t>who may disclose abuse</w:t>
      </w:r>
      <w:r w:rsidR="0058444B">
        <w:rPr>
          <w:rFonts w:ascii="Arial" w:eastAsia="Arial" w:hAnsi="Arial" w:cs="Arial"/>
          <w:color w:val="000000"/>
          <w:sz w:val="24"/>
          <w:lang w:eastAsia="en-GB"/>
        </w:rPr>
        <w:t xml:space="preserve"> or neglect.</w:t>
      </w:r>
      <w:r w:rsidRPr="002C6207">
        <w:rPr>
          <w:rFonts w:ascii="Arial" w:eastAsia="Arial" w:hAnsi="Arial" w:cs="Arial"/>
          <w:color w:val="000000"/>
          <w:sz w:val="24"/>
          <w:lang w:eastAsia="en-GB"/>
        </w:rPr>
        <w:t xml:space="preserve"> </w:t>
      </w:r>
    </w:p>
    <w:p w14:paraId="168CF5D8" w14:textId="17D2AA33" w:rsidR="0058444B" w:rsidRDefault="0058444B" w:rsidP="002C6207">
      <w:pPr>
        <w:numPr>
          <w:ilvl w:val="0"/>
          <w:numId w:val="3"/>
        </w:numPr>
        <w:spacing w:after="5" w:line="249" w:lineRule="auto"/>
        <w:ind w:right="1438" w:hanging="360"/>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E</w:t>
      </w:r>
      <w:r w:rsidRPr="0058444B">
        <w:rPr>
          <w:rFonts w:ascii="Arial" w:eastAsia="Arial" w:hAnsi="Arial" w:cs="Arial"/>
          <w:color w:val="000000"/>
          <w:sz w:val="24"/>
          <w:szCs w:val="24"/>
          <w:lang w:eastAsia="en-GB"/>
        </w:rPr>
        <w:t xml:space="preserve">nsure that members of staff who are EWC registrants are aware of the </w:t>
      </w:r>
      <w:r w:rsidR="008C46D3">
        <w:rPr>
          <w:rFonts w:ascii="Arial" w:eastAsia="Arial" w:hAnsi="Arial" w:cs="Arial"/>
          <w:color w:val="000000"/>
          <w:sz w:val="24"/>
          <w:szCs w:val="24"/>
          <w:lang w:eastAsia="en-GB"/>
        </w:rPr>
        <w:t xml:space="preserve"> </w:t>
      </w:r>
      <w:hyperlink r:id="rId12" w:history="1">
        <w:r w:rsidRPr="008C46D3">
          <w:rPr>
            <w:rStyle w:val="Hyperlink"/>
            <w:rFonts w:ascii="Arial" w:eastAsia="Arial" w:hAnsi="Arial" w:cs="Arial"/>
            <w:sz w:val="24"/>
            <w:szCs w:val="24"/>
            <w:lang w:eastAsia="en-GB"/>
          </w:rPr>
          <w:t>Code of Professional Conduct and Practice for registrants with the Education Workforce Council</w:t>
        </w:r>
      </w:hyperlink>
      <w:r w:rsidRPr="0058444B">
        <w:rPr>
          <w:rFonts w:ascii="Arial" w:eastAsia="Arial" w:hAnsi="Arial" w:cs="Arial"/>
          <w:color w:val="000000"/>
          <w:sz w:val="24"/>
          <w:szCs w:val="24"/>
          <w:lang w:eastAsia="en-GB"/>
        </w:rPr>
        <w:t xml:space="preserve"> and the expectation within the Code that the registrant has regard to the safety and well-being of learners in their care and related content</w:t>
      </w:r>
    </w:p>
    <w:p w14:paraId="58A8A8C5" w14:textId="46E1B5A5" w:rsidR="00AB6D0F" w:rsidRPr="002C6207" w:rsidRDefault="008C46D3" w:rsidP="002C6207">
      <w:pPr>
        <w:numPr>
          <w:ilvl w:val="0"/>
          <w:numId w:val="3"/>
        </w:numPr>
        <w:spacing w:after="5" w:line="249" w:lineRule="auto"/>
        <w:ind w:right="1438" w:hanging="360"/>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E</w:t>
      </w:r>
      <w:r w:rsidR="00AB6D0F" w:rsidRPr="00AB6D0F">
        <w:rPr>
          <w:rFonts w:ascii="Arial" w:eastAsia="Arial" w:hAnsi="Arial" w:cs="Arial"/>
          <w:color w:val="000000"/>
          <w:sz w:val="24"/>
          <w:szCs w:val="24"/>
          <w:lang w:eastAsia="en-GB"/>
        </w:rPr>
        <w:t xml:space="preserve">nsure that parents/carers </w:t>
      </w:r>
      <w:proofErr w:type="gramStart"/>
      <w:r w:rsidR="00AB6D0F" w:rsidRPr="00AB6D0F">
        <w:rPr>
          <w:rFonts w:ascii="Arial" w:eastAsia="Arial" w:hAnsi="Arial" w:cs="Arial"/>
          <w:color w:val="000000"/>
          <w:sz w:val="24"/>
          <w:szCs w:val="24"/>
          <w:lang w:eastAsia="en-GB"/>
        </w:rPr>
        <w:t>have an understanding of</w:t>
      </w:r>
      <w:proofErr w:type="gramEnd"/>
      <w:r w:rsidR="00AB6D0F" w:rsidRPr="00AB6D0F">
        <w:rPr>
          <w:rFonts w:ascii="Arial" w:eastAsia="Arial" w:hAnsi="Arial" w:cs="Arial"/>
          <w:color w:val="000000"/>
          <w:sz w:val="24"/>
          <w:szCs w:val="24"/>
          <w:lang w:eastAsia="en-GB"/>
        </w:rPr>
        <w:t xml:space="preserve"> the responsibility placed on the school/college/education setting and staff for safeguarding and child protection by setting out its obligations in the school brochure</w:t>
      </w:r>
    </w:p>
    <w:p w14:paraId="7C7BB8C8" w14:textId="77777777" w:rsidR="002C6207" w:rsidRPr="002C6207" w:rsidRDefault="002C6207" w:rsidP="002C6207">
      <w:pPr>
        <w:numPr>
          <w:ilvl w:val="0"/>
          <w:numId w:val="3"/>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Provide training for all staff so that they:- </w:t>
      </w:r>
    </w:p>
    <w:p w14:paraId="316CBBE1"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33707DE2" w14:textId="17742EAB" w:rsidR="002C6207" w:rsidRPr="002C6207" w:rsidRDefault="002C6207" w:rsidP="002C6207">
      <w:pPr>
        <w:spacing w:after="5" w:line="249" w:lineRule="auto"/>
        <w:ind w:left="1990" w:right="1795" w:hanging="10"/>
        <w:jc w:val="both"/>
        <w:rPr>
          <w:rFonts w:ascii="Arial" w:eastAsia="Arial" w:hAnsi="Arial" w:cs="Arial"/>
          <w:color w:val="000000"/>
          <w:lang w:eastAsia="en-GB"/>
        </w:rPr>
      </w:pPr>
      <w:r w:rsidRPr="002C6207">
        <w:rPr>
          <w:rFonts w:ascii="Arial" w:eastAsia="Arial" w:hAnsi="Arial" w:cs="Arial"/>
          <w:color w:val="000000"/>
          <w:sz w:val="24"/>
          <w:lang w:eastAsia="en-GB"/>
        </w:rPr>
        <w:t xml:space="preserve">i) </w:t>
      </w:r>
      <w:r w:rsidRPr="002C6207">
        <w:rPr>
          <w:rFonts w:ascii="Arial" w:eastAsia="Arial" w:hAnsi="Arial" w:cs="Arial"/>
          <w:color w:val="000000"/>
          <w:sz w:val="24"/>
          <w:lang w:eastAsia="en-GB"/>
        </w:rPr>
        <w:tab/>
        <w:t xml:space="preserve">Understand their personal responsibility; ii) </w:t>
      </w:r>
      <w:r w:rsidRPr="002C6207">
        <w:rPr>
          <w:rFonts w:ascii="Arial" w:eastAsia="Arial" w:hAnsi="Arial" w:cs="Arial"/>
          <w:color w:val="000000"/>
          <w:sz w:val="24"/>
          <w:lang w:eastAsia="en-GB"/>
        </w:rPr>
        <w:tab/>
      </w:r>
      <w:r w:rsidR="00AB6D0F" w:rsidRPr="002C6207">
        <w:rPr>
          <w:rFonts w:ascii="Arial" w:eastAsia="Arial" w:hAnsi="Arial" w:cs="Arial"/>
          <w:color w:val="000000"/>
          <w:sz w:val="24"/>
          <w:lang w:eastAsia="en-GB"/>
        </w:rPr>
        <w:t>Are cognisant of agreed local procedures</w:t>
      </w:r>
      <w:r w:rsidR="00AB6D0F">
        <w:rPr>
          <w:rFonts w:ascii="Arial" w:eastAsia="Arial" w:hAnsi="Arial" w:cs="Arial"/>
          <w:color w:val="000000"/>
          <w:sz w:val="24"/>
          <w:lang w:eastAsia="en-GB"/>
        </w:rPr>
        <w:t xml:space="preserve">                                                                                             </w:t>
      </w:r>
      <w:r w:rsidR="00AB6D0F" w:rsidRPr="00AB6D0F">
        <w:rPr>
          <w:rFonts w:ascii="Arial" w:eastAsia="Arial" w:hAnsi="Arial" w:cs="Arial"/>
          <w:color w:val="000000"/>
          <w:sz w:val="24"/>
          <w:lang w:eastAsia="en-GB"/>
        </w:rPr>
        <w:t xml:space="preserve"> and their duty to respond </w:t>
      </w:r>
      <w:r w:rsidR="00AB6D0F" w:rsidRPr="002C6207">
        <w:rPr>
          <w:rFonts w:ascii="Arial" w:eastAsia="Arial" w:hAnsi="Arial" w:cs="Arial"/>
          <w:color w:val="000000"/>
          <w:sz w:val="24"/>
          <w:lang w:eastAsia="en-GB"/>
        </w:rPr>
        <w:t xml:space="preserve"> </w:t>
      </w:r>
      <w:r w:rsidRPr="002C6207">
        <w:rPr>
          <w:rFonts w:ascii="Arial" w:eastAsia="Arial" w:hAnsi="Arial" w:cs="Arial"/>
          <w:color w:val="000000"/>
          <w:sz w:val="24"/>
          <w:lang w:eastAsia="en-GB"/>
        </w:rPr>
        <w:t xml:space="preserve"> </w:t>
      </w:r>
    </w:p>
    <w:p w14:paraId="7D9A0417" w14:textId="3A4BDE60" w:rsidR="002C6207" w:rsidRPr="002C6207" w:rsidRDefault="002C6207" w:rsidP="002C6207">
      <w:pPr>
        <w:numPr>
          <w:ilvl w:val="2"/>
          <w:numId w:val="4"/>
        </w:numPr>
        <w:spacing w:after="5" w:line="249" w:lineRule="auto"/>
        <w:ind w:right="1438" w:hanging="721"/>
        <w:jc w:val="both"/>
        <w:rPr>
          <w:rFonts w:ascii="Arial" w:eastAsia="Arial" w:hAnsi="Arial" w:cs="Arial"/>
          <w:color w:val="000000"/>
          <w:lang w:eastAsia="en-GB"/>
        </w:rPr>
      </w:pPr>
      <w:r w:rsidRPr="002C6207">
        <w:rPr>
          <w:rFonts w:ascii="Arial" w:eastAsia="Arial" w:hAnsi="Arial" w:cs="Arial"/>
          <w:color w:val="000000"/>
          <w:sz w:val="24"/>
          <w:lang w:eastAsia="en-GB"/>
        </w:rPr>
        <w:t>Understand the need to be vigilant in identifying suspected cases of abuse</w:t>
      </w:r>
      <w:r w:rsidR="00AB6D0F">
        <w:rPr>
          <w:rFonts w:ascii="Arial" w:eastAsia="Arial" w:hAnsi="Arial" w:cs="Arial"/>
          <w:color w:val="000000"/>
          <w:sz w:val="24"/>
          <w:lang w:eastAsia="en-GB"/>
        </w:rPr>
        <w:t xml:space="preserve"> and neglect</w:t>
      </w:r>
      <w:r w:rsidRPr="002C6207">
        <w:rPr>
          <w:rFonts w:ascii="Arial" w:eastAsia="Arial" w:hAnsi="Arial" w:cs="Arial"/>
          <w:color w:val="000000"/>
          <w:sz w:val="24"/>
          <w:lang w:eastAsia="en-GB"/>
        </w:rPr>
        <w:t xml:space="preserve">;  </w:t>
      </w:r>
    </w:p>
    <w:p w14:paraId="5DB5381B" w14:textId="77777777" w:rsidR="00AB6D0F" w:rsidRPr="00AB6D0F" w:rsidRDefault="002C6207" w:rsidP="002C6207">
      <w:pPr>
        <w:numPr>
          <w:ilvl w:val="2"/>
          <w:numId w:val="4"/>
        </w:numPr>
        <w:spacing w:after="27" w:line="249" w:lineRule="auto"/>
        <w:ind w:right="1438" w:hanging="721"/>
        <w:jc w:val="both"/>
        <w:rPr>
          <w:rFonts w:ascii="Arial" w:eastAsia="Arial" w:hAnsi="Arial" w:cs="Arial"/>
          <w:color w:val="000000"/>
          <w:lang w:eastAsia="en-GB"/>
        </w:rPr>
      </w:pPr>
      <w:r w:rsidRPr="002C6207">
        <w:rPr>
          <w:rFonts w:ascii="Arial" w:eastAsia="Arial" w:hAnsi="Arial" w:cs="Arial"/>
          <w:color w:val="000000"/>
          <w:sz w:val="24"/>
          <w:lang w:eastAsia="en-GB"/>
        </w:rPr>
        <w:t xml:space="preserve">Know how to support </w:t>
      </w:r>
      <w:r w:rsidR="00AB6D0F">
        <w:rPr>
          <w:rFonts w:ascii="Arial" w:eastAsia="Arial" w:hAnsi="Arial" w:cs="Arial"/>
          <w:color w:val="000000"/>
          <w:sz w:val="24"/>
          <w:lang w:eastAsia="en-GB"/>
        </w:rPr>
        <w:t xml:space="preserve">a child </w:t>
      </w:r>
      <w:r w:rsidRPr="002C6207">
        <w:rPr>
          <w:rFonts w:ascii="Arial" w:eastAsia="Arial" w:hAnsi="Arial" w:cs="Arial"/>
          <w:color w:val="000000"/>
          <w:sz w:val="24"/>
          <w:lang w:eastAsia="en-GB"/>
        </w:rPr>
        <w:t>who discloses abuse</w:t>
      </w:r>
      <w:r w:rsidR="00AB6D0F">
        <w:rPr>
          <w:rFonts w:ascii="Arial" w:eastAsia="Arial" w:hAnsi="Arial" w:cs="Arial"/>
          <w:color w:val="000000"/>
          <w:sz w:val="24"/>
          <w:lang w:eastAsia="en-GB"/>
        </w:rPr>
        <w:t xml:space="preserve"> or neglect </w:t>
      </w:r>
    </w:p>
    <w:p w14:paraId="189BE104" w14:textId="5DFA4B2B" w:rsidR="002C6207" w:rsidRPr="002C6207" w:rsidRDefault="008C46D3" w:rsidP="002C6207">
      <w:pPr>
        <w:numPr>
          <w:ilvl w:val="2"/>
          <w:numId w:val="4"/>
        </w:numPr>
        <w:spacing w:after="27" w:line="249" w:lineRule="auto"/>
        <w:ind w:right="1438" w:hanging="721"/>
        <w:jc w:val="both"/>
        <w:rPr>
          <w:rFonts w:ascii="Arial" w:eastAsia="Arial" w:hAnsi="Arial" w:cs="Arial"/>
          <w:color w:val="000000"/>
          <w:lang w:eastAsia="en-GB"/>
        </w:rPr>
      </w:pPr>
      <w:r>
        <w:rPr>
          <w:rFonts w:ascii="Arial" w:eastAsia="Arial" w:hAnsi="Arial" w:cs="Arial"/>
          <w:color w:val="000000"/>
          <w:sz w:val="24"/>
          <w:lang w:eastAsia="en-GB"/>
        </w:rPr>
        <w:t>U</w:t>
      </w:r>
      <w:r w:rsidR="00AB6D0F" w:rsidRPr="00AB6D0F">
        <w:rPr>
          <w:rFonts w:ascii="Arial" w:eastAsia="Arial" w:hAnsi="Arial" w:cs="Arial"/>
          <w:color w:val="000000"/>
          <w:sz w:val="24"/>
          <w:lang w:eastAsia="en-GB"/>
        </w:rPr>
        <w:t>nderstand the role online behaviours may have in each of the above</w:t>
      </w:r>
      <w:r w:rsidR="002C6207" w:rsidRPr="002C6207">
        <w:rPr>
          <w:rFonts w:ascii="Arial" w:eastAsia="Arial" w:hAnsi="Arial" w:cs="Arial"/>
          <w:color w:val="000000"/>
          <w:sz w:val="24"/>
          <w:lang w:eastAsia="en-GB"/>
        </w:rPr>
        <w:t xml:space="preserve"> </w:t>
      </w:r>
    </w:p>
    <w:p w14:paraId="37A952CE" w14:textId="10022A66" w:rsidR="008C46D3" w:rsidRPr="008C46D3" w:rsidRDefault="008C46D3" w:rsidP="002C6207">
      <w:pPr>
        <w:numPr>
          <w:ilvl w:val="0"/>
          <w:numId w:val="3"/>
        </w:numPr>
        <w:spacing w:after="5" w:line="249" w:lineRule="auto"/>
        <w:ind w:right="1438" w:hanging="360"/>
        <w:jc w:val="both"/>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 xml:space="preserve">Notify the local authority’s </w:t>
      </w:r>
      <w:r>
        <w:rPr>
          <w:rFonts w:ascii="Arial" w:eastAsia="Arial" w:hAnsi="Arial" w:cs="Arial"/>
          <w:color w:val="000000"/>
          <w:sz w:val="24"/>
          <w:szCs w:val="24"/>
          <w:lang w:eastAsia="en-GB"/>
        </w:rPr>
        <w:t>Children’s S</w:t>
      </w:r>
      <w:r w:rsidRPr="008C46D3">
        <w:rPr>
          <w:rFonts w:ascii="Arial" w:eastAsia="Arial" w:hAnsi="Arial" w:cs="Arial"/>
          <w:color w:val="000000"/>
          <w:sz w:val="24"/>
          <w:szCs w:val="24"/>
          <w:lang w:eastAsia="en-GB"/>
        </w:rPr>
        <w:t>ervices team if: ‒ a learner on the child protection register is excluded, either for a fixed term or permanently ‒ there is an unexplained absence of a learner on the child protection register of more than two days’ duration from school (or one day following a weekend)</w:t>
      </w:r>
    </w:p>
    <w:p w14:paraId="2F141744" w14:textId="11ED829D" w:rsidR="002C6207" w:rsidRPr="002C6207" w:rsidRDefault="002C6207" w:rsidP="002C6207">
      <w:pPr>
        <w:numPr>
          <w:ilvl w:val="0"/>
          <w:numId w:val="3"/>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Work to develop effective links with relevant agencies and co-operate as required with their enquiries regarding children and adults at risk including attendance at child protection conferences</w:t>
      </w:r>
      <w:r w:rsidR="008C46D3">
        <w:rPr>
          <w:rFonts w:ascii="Arial" w:eastAsia="Arial" w:hAnsi="Arial" w:cs="Arial"/>
          <w:color w:val="000000"/>
          <w:sz w:val="24"/>
          <w:lang w:eastAsia="en-GB"/>
        </w:rPr>
        <w:t>, core groups</w:t>
      </w:r>
      <w:r w:rsidRPr="002C6207">
        <w:rPr>
          <w:rFonts w:ascii="Arial" w:eastAsia="Arial" w:hAnsi="Arial" w:cs="Arial"/>
          <w:color w:val="000000"/>
          <w:sz w:val="24"/>
          <w:lang w:eastAsia="en-GB"/>
        </w:rPr>
        <w:t xml:space="preserve"> and subsequent meetings and support these with the submission of written reports. </w:t>
      </w:r>
    </w:p>
    <w:p w14:paraId="30CD6A1D" w14:textId="1A3AF791" w:rsidR="002C6207" w:rsidRPr="002C6207" w:rsidRDefault="002C6207" w:rsidP="002C6207">
      <w:pPr>
        <w:numPr>
          <w:ilvl w:val="0"/>
          <w:numId w:val="3"/>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Keep written records of concerns about children (</w:t>
      </w:r>
      <w:r w:rsidR="008C46D3">
        <w:rPr>
          <w:rFonts w:ascii="Arial" w:eastAsia="Arial" w:hAnsi="Arial" w:cs="Arial"/>
          <w:color w:val="000000"/>
          <w:sz w:val="24"/>
          <w:lang w:eastAsia="en-GB"/>
        </w:rPr>
        <w:t xml:space="preserve">individual learner files - </w:t>
      </w:r>
      <w:r w:rsidRPr="002C6207">
        <w:rPr>
          <w:rFonts w:ascii="Arial" w:eastAsia="Arial" w:hAnsi="Arial" w:cs="Arial"/>
          <w:color w:val="000000"/>
          <w:sz w:val="24"/>
          <w:lang w:eastAsia="en-GB"/>
        </w:rPr>
        <w:t xml:space="preserve">noting date, event and action taken), even where there is no need to </w:t>
      </w:r>
      <w:r w:rsidR="008C46D3">
        <w:rPr>
          <w:rFonts w:ascii="Arial" w:eastAsia="Arial" w:hAnsi="Arial" w:cs="Arial"/>
          <w:color w:val="000000"/>
          <w:sz w:val="24"/>
          <w:lang w:eastAsia="en-GB"/>
        </w:rPr>
        <w:t xml:space="preserve">immediately </w:t>
      </w:r>
      <w:r w:rsidRPr="002C6207">
        <w:rPr>
          <w:rFonts w:ascii="Arial" w:eastAsia="Arial" w:hAnsi="Arial" w:cs="Arial"/>
          <w:color w:val="000000"/>
          <w:sz w:val="24"/>
          <w:lang w:eastAsia="en-GB"/>
        </w:rPr>
        <w:t xml:space="preserve">refer the matter to agencies responsible for formal investigation. </w:t>
      </w:r>
    </w:p>
    <w:p w14:paraId="536CAF47" w14:textId="1592DCA7" w:rsidR="002C6207" w:rsidRPr="008C46D3" w:rsidRDefault="002C6207" w:rsidP="002C6207">
      <w:pPr>
        <w:numPr>
          <w:ilvl w:val="0"/>
          <w:numId w:val="3"/>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Ensure that all records and files are kept secure and in locked locations. The </w:t>
      </w:r>
      <w:r w:rsidR="008C46D3">
        <w:rPr>
          <w:rFonts w:ascii="Arial" w:eastAsia="Arial" w:hAnsi="Arial" w:cs="Arial"/>
          <w:color w:val="000000"/>
          <w:sz w:val="24"/>
          <w:lang w:eastAsia="en-GB"/>
        </w:rPr>
        <w:t xml:space="preserve">DSP </w:t>
      </w:r>
      <w:r w:rsidRPr="002C6207">
        <w:rPr>
          <w:rFonts w:ascii="Arial" w:eastAsia="Arial" w:hAnsi="Arial" w:cs="Arial"/>
          <w:color w:val="000000"/>
          <w:sz w:val="24"/>
          <w:lang w:eastAsia="en-GB"/>
        </w:rPr>
        <w:t xml:space="preserve">is responsible for the security, compilation and storage of all records and should be able to access and produce them in times of need. It is the responsibility of the </w:t>
      </w:r>
      <w:r w:rsidR="008C46D3">
        <w:rPr>
          <w:rFonts w:ascii="Arial" w:eastAsia="Arial" w:hAnsi="Arial" w:cs="Arial"/>
          <w:color w:val="000000"/>
          <w:sz w:val="24"/>
          <w:lang w:eastAsia="en-GB"/>
        </w:rPr>
        <w:t xml:space="preserve">DSP </w:t>
      </w:r>
      <w:r w:rsidRPr="002C6207">
        <w:rPr>
          <w:rFonts w:ascii="Arial" w:eastAsia="Arial" w:hAnsi="Arial" w:cs="Arial"/>
          <w:color w:val="000000"/>
          <w:sz w:val="24"/>
          <w:lang w:eastAsia="en-GB"/>
        </w:rPr>
        <w:t xml:space="preserve">to ensure that any transfer of records is conducted sensitively and securely. </w:t>
      </w:r>
    </w:p>
    <w:p w14:paraId="3171C704" w14:textId="44D73A02" w:rsidR="008C46D3" w:rsidRPr="008C46D3" w:rsidRDefault="008C46D3" w:rsidP="002C6207">
      <w:pPr>
        <w:numPr>
          <w:ilvl w:val="0"/>
          <w:numId w:val="3"/>
        </w:numPr>
        <w:spacing w:after="5" w:line="249" w:lineRule="auto"/>
        <w:ind w:right="1438" w:hanging="360"/>
        <w:jc w:val="both"/>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lastRenderedPageBreak/>
        <w:t xml:space="preserve">Adhere to the procedures set out in the Welsh Government‘s </w:t>
      </w:r>
      <w:hyperlink r:id="rId13" w:history="1">
        <w:r w:rsidRPr="008C46D3">
          <w:rPr>
            <w:rStyle w:val="Hyperlink"/>
            <w:rFonts w:ascii="Arial" w:eastAsia="Arial" w:hAnsi="Arial" w:cs="Arial"/>
            <w:sz w:val="24"/>
            <w:szCs w:val="24"/>
            <w:lang w:eastAsia="en-GB"/>
          </w:rPr>
          <w:t>Disciplinary and dismissal procedures for school staff: Revised guidance for governing bodies</w:t>
        </w:r>
      </w:hyperlink>
      <w:r w:rsidRPr="008C46D3">
        <w:rPr>
          <w:rFonts w:ascii="Arial" w:eastAsia="Arial" w:hAnsi="Arial" w:cs="Arial"/>
          <w:color w:val="000000"/>
          <w:sz w:val="24"/>
          <w:szCs w:val="24"/>
          <w:lang w:eastAsia="en-GB"/>
        </w:rPr>
        <w:t xml:space="preserve"> </w:t>
      </w:r>
    </w:p>
    <w:p w14:paraId="1017A1C9" w14:textId="06B70E77" w:rsidR="008C46D3" w:rsidRDefault="008C46D3" w:rsidP="002C6207">
      <w:pPr>
        <w:numPr>
          <w:ilvl w:val="0"/>
          <w:numId w:val="3"/>
        </w:numPr>
        <w:spacing w:after="5" w:line="249" w:lineRule="auto"/>
        <w:ind w:right="1438" w:hanging="360"/>
        <w:jc w:val="both"/>
        <w:rPr>
          <w:rFonts w:ascii="Arial" w:eastAsia="Arial" w:hAnsi="Arial" w:cs="Arial"/>
          <w:color w:val="000000"/>
          <w:lang w:eastAsia="en-GB"/>
        </w:rPr>
      </w:pPr>
      <w:r w:rsidRPr="008C46D3">
        <w:rPr>
          <w:rFonts w:ascii="Arial" w:eastAsia="Arial" w:hAnsi="Arial" w:cs="Arial"/>
          <w:color w:val="000000"/>
          <w:sz w:val="24"/>
          <w:szCs w:val="24"/>
          <w:lang w:eastAsia="en-GB"/>
        </w:rPr>
        <w:t xml:space="preserve">Ensure that recruitment and selection procedures are made in accordance with </w:t>
      </w:r>
      <w:hyperlink r:id="rId14" w:history="1">
        <w:r w:rsidRPr="008C46D3">
          <w:rPr>
            <w:rStyle w:val="Hyperlink"/>
            <w:rFonts w:ascii="Arial" w:eastAsia="Arial" w:hAnsi="Arial" w:cs="Arial"/>
            <w:sz w:val="24"/>
            <w:szCs w:val="24"/>
            <w:lang w:eastAsia="en-GB"/>
          </w:rPr>
          <w:t>Welsh Government‘s Keeping learners safe guidance</w:t>
        </w:r>
      </w:hyperlink>
      <w:r w:rsidRPr="008C46D3">
        <w:rPr>
          <w:rFonts w:ascii="Arial" w:eastAsia="Arial" w:hAnsi="Arial" w:cs="Arial"/>
          <w:color w:val="000000"/>
          <w:sz w:val="24"/>
          <w:szCs w:val="24"/>
          <w:lang w:eastAsia="en-GB"/>
        </w:rPr>
        <w:t>,</w:t>
      </w:r>
      <w:r>
        <w:rPr>
          <w:rFonts w:ascii="Arial" w:eastAsia="Arial" w:hAnsi="Arial" w:cs="Arial"/>
          <w:color w:val="000000"/>
          <w:lang w:eastAsia="en-GB"/>
        </w:rPr>
        <w:t xml:space="preserve"> </w:t>
      </w:r>
      <w:r w:rsidRPr="002C6207">
        <w:rPr>
          <w:rFonts w:ascii="Arial" w:eastAsia="Arial" w:hAnsi="Arial" w:cs="Arial"/>
          <w:color w:val="000000"/>
          <w:sz w:val="24"/>
          <w:lang w:eastAsia="en-GB"/>
        </w:rPr>
        <w:t xml:space="preserve">national and local guidance. The </w:t>
      </w:r>
      <w:r>
        <w:rPr>
          <w:rFonts w:ascii="Arial" w:eastAsia="Arial" w:hAnsi="Arial" w:cs="Arial"/>
          <w:color w:val="000000"/>
          <w:sz w:val="24"/>
          <w:lang w:eastAsia="en-GB"/>
        </w:rPr>
        <w:t>school/</w:t>
      </w:r>
      <w:r w:rsidRPr="002C6207">
        <w:rPr>
          <w:rFonts w:ascii="Arial" w:eastAsia="Arial" w:hAnsi="Arial" w:cs="Arial"/>
          <w:color w:val="000000"/>
          <w:sz w:val="24"/>
          <w:lang w:eastAsia="en-GB"/>
        </w:rPr>
        <w:t>setting will seek advice and guidance from the appropriate Human Resources on recruitment and selection.</w:t>
      </w:r>
    </w:p>
    <w:p w14:paraId="0B8D2158" w14:textId="4522B112" w:rsidR="002C6207" w:rsidRPr="002C6207" w:rsidRDefault="008C46D3" w:rsidP="00A37159">
      <w:pPr>
        <w:numPr>
          <w:ilvl w:val="0"/>
          <w:numId w:val="3"/>
        </w:numPr>
        <w:spacing w:after="5" w:line="259" w:lineRule="auto"/>
        <w:ind w:left="720" w:right="1438" w:hanging="360"/>
        <w:jc w:val="both"/>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 xml:space="preserve">Designate a governor for safeguarding who will oversee the </w:t>
      </w:r>
      <w:proofErr w:type="gramStart"/>
      <w:r w:rsidRPr="008C46D3">
        <w:rPr>
          <w:rFonts w:ascii="Arial" w:eastAsia="Arial" w:hAnsi="Arial" w:cs="Arial"/>
          <w:color w:val="000000"/>
          <w:sz w:val="24"/>
          <w:szCs w:val="24"/>
          <w:lang w:eastAsia="en-GB"/>
        </w:rPr>
        <w:t>school’s  safeguarding</w:t>
      </w:r>
      <w:proofErr w:type="gramEnd"/>
      <w:r w:rsidRPr="008C46D3">
        <w:rPr>
          <w:rFonts w:ascii="Arial" w:eastAsia="Arial" w:hAnsi="Arial" w:cs="Arial"/>
          <w:color w:val="000000"/>
          <w:sz w:val="24"/>
          <w:szCs w:val="24"/>
          <w:lang w:eastAsia="en-GB"/>
        </w:rPr>
        <w:t xml:space="preserve"> policy and practice.</w:t>
      </w:r>
      <w:r w:rsidR="002C6207" w:rsidRPr="002C6207">
        <w:rPr>
          <w:rFonts w:ascii="Arial" w:eastAsia="Arial" w:hAnsi="Arial" w:cs="Arial"/>
          <w:color w:val="000000"/>
          <w:sz w:val="24"/>
          <w:szCs w:val="24"/>
          <w:lang w:eastAsia="en-GB"/>
        </w:rPr>
        <w:t xml:space="preserve"> </w:t>
      </w:r>
    </w:p>
    <w:p w14:paraId="2F1273B0" w14:textId="01D88D39" w:rsidR="002C6207" w:rsidRPr="002C6207" w:rsidRDefault="008C46D3" w:rsidP="008C46D3">
      <w:pPr>
        <w:spacing w:after="5" w:line="249" w:lineRule="auto"/>
        <w:ind w:left="705" w:right="1438"/>
        <w:jc w:val="both"/>
        <w:rPr>
          <w:rFonts w:ascii="Arial" w:eastAsia="Arial" w:hAnsi="Arial" w:cs="Arial"/>
          <w:color w:val="000000"/>
          <w:lang w:eastAsia="en-GB"/>
        </w:rPr>
      </w:pPr>
      <w:r>
        <w:rPr>
          <w:rFonts w:ascii="Arial" w:eastAsia="Arial" w:hAnsi="Arial" w:cs="Arial"/>
          <w:color w:val="000000"/>
          <w:sz w:val="24"/>
          <w:lang w:eastAsia="en-GB"/>
        </w:rPr>
        <w:t>T</w:t>
      </w:r>
      <w:r w:rsidR="002C6207" w:rsidRPr="002C6207">
        <w:rPr>
          <w:rFonts w:ascii="Arial" w:eastAsia="Arial" w:hAnsi="Arial" w:cs="Arial"/>
          <w:color w:val="000000"/>
          <w:sz w:val="24"/>
          <w:lang w:eastAsia="en-GB"/>
        </w:rPr>
        <w:t xml:space="preserve">his governor will feed back to the Governing body on </w:t>
      </w:r>
      <w:r>
        <w:rPr>
          <w:rFonts w:ascii="Arial" w:eastAsia="Arial" w:hAnsi="Arial" w:cs="Arial"/>
          <w:color w:val="000000"/>
          <w:sz w:val="24"/>
          <w:lang w:eastAsia="en-GB"/>
        </w:rPr>
        <w:t xml:space="preserve">safeguarding </w:t>
      </w:r>
      <w:r w:rsidR="002C6207" w:rsidRPr="002C6207">
        <w:rPr>
          <w:rFonts w:ascii="Arial" w:eastAsia="Arial" w:hAnsi="Arial" w:cs="Arial"/>
          <w:color w:val="000000"/>
          <w:sz w:val="24"/>
          <w:lang w:eastAsia="en-GB"/>
        </w:rPr>
        <w:t xml:space="preserve">matters as and when required but will be required to write an annual report to the governing body on the school’s </w:t>
      </w:r>
      <w:r>
        <w:rPr>
          <w:rFonts w:ascii="Arial" w:eastAsia="Arial" w:hAnsi="Arial" w:cs="Arial"/>
          <w:color w:val="000000"/>
          <w:sz w:val="24"/>
          <w:lang w:eastAsia="en-GB"/>
        </w:rPr>
        <w:t xml:space="preserve">safeguarding </w:t>
      </w:r>
      <w:r w:rsidR="002C6207" w:rsidRPr="002C6207">
        <w:rPr>
          <w:rFonts w:ascii="Arial" w:eastAsia="Arial" w:hAnsi="Arial" w:cs="Arial"/>
          <w:color w:val="000000"/>
          <w:sz w:val="24"/>
          <w:lang w:eastAsia="en-GB"/>
        </w:rPr>
        <w:t xml:space="preserve">activities. </w:t>
      </w:r>
    </w:p>
    <w:p w14:paraId="71ECFBFA"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2B8BAC3E" w14:textId="2177DCB9" w:rsidR="002C6207" w:rsidRPr="002C6207" w:rsidRDefault="002C6207" w:rsidP="002C6207">
      <w:pPr>
        <w:keepNext/>
        <w:keepLines/>
        <w:spacing w:line="259" w:lineRule="auto"/>
        <w:ind w:left="-5" w:hanging="10"/>
        <w:outlineLvl w:val="3"/>
        <w:rPr>
          <w:rFonts w:ascii="Arial" w:eastAsia="Arial" w:hAnsi="Arial" w:cs="Arial"/>
          <w:b/>
          <w:color w:val="000000"/>
          <w:sz w:val="24"/>
          <w:lang w:eastAsia="en-GB"/>
        </w:rPr>
      </w:pPr>
      <w:r w:rsidRPr="002C6207">
        <w:rPr>
          <w:rFonts w:ascii="Arial" w:eastAsia="Arial" w:hAnsi="Arial" w:cs="Arial"/>
          <w:b/>
          <w:color w:val="000000"/>
          <w:sz w:val="24"/>
          <w:lang w:eastAsia="en-GB"/>
        </w:rPr>
        <w:t xml:space="preserve">Supporting children at risk </w:t>
      </w:r>
    </w:p>
    <w:p w14:paraId="285B9B45"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5D606A40" w14:textId="7CF7AA4D" w:rsidR="002C6207" w:rsidRPr="008C46D3" w:rsidRDefault="002C6207" w:rsidP="002C6207">
      <w:pPr>
        <w:ind w:left="-5" w:right="-9" w:hanging="10"/>
        <w:rPr>
          <w:rFonts w:ascii="Arial" w:eastAsia="Arial" w:hAnsi="Arial" w:cs="Arial"/>
          <w:color w:val="000000"/>
          <w:sz w:val="24"/>
          <w:szCs w:val="24"/>
          <w:lang w:eastAsia="en-GB"/>
        </w:rPr>
      </w:pPr>
      <w:r w:rsidRPr="002C6207">
        <w:rPr>
          <w:rFonts w:ascii="Arial" w:eastAsia="Arial" w:hAnsi="Arial" w:cs="Arial"/>
          <w:color w:val="000000"/>
          <w:sz w:val="24"/>
          <w:szCs w:val="24"/>
          <w:lang w:eastAsia="en-GB"/>
        </w:rPr>
        <w:t xml:space="preserve">4.1 At </w:t>
      </w:r>
      <w:bookmarkStart w:id="2" w:name="_Hlk181615755"/>
      <w:r w:rsidR="00577A30">
        <w:rPr>
          <w:rFonts w:ascii="Arial" w:eastAsia="Arial" w:hAnsi="Arial" w:cs="Arial"/>
          <w:b/>
          <w:color w:val="000000"/>
          <w:sz w:val="24"/>
          <w:szCs w:val="24"/>
          <w:lang w:eastAsia="en-GB"/>
        </w:rPr>
        <w:t>Overmonnow Primary School</w:t>
      </w:r>
      <w:r w:rsidRPr="002C6207">
        <w:rPr>
          <w:rFonts w:ascii="Arial" w:eastAsia="Arial" w:hAnsi="Arial" w:cs="Arial"/>
          <w:color w:val="000000"/>
          <w:sz w:val="24"/>
          <w:szCs w:val="24"/>
          <w:lang w:eastAsia="en-GB"/>
        </w:rPr>
        <w:t xml:space="preserve"> </w:t>
      </w:r>
      <w:bookmarkEnd w:id="2"/>
      <w:r w:rsidRPr="002C6207">
        <w:rPr>
          <w:rFonts w:ascii="Arial" w:eastAsia="Arial" w:hAnsi="Arial" w:cs="Arial"/>
          <w:color w:val="000000"/>
          <w:sz w:val="24"/>
          <w:szCs w:val="24"/>
          <w:lang w:eastAsia="en-GB"/>
        </w:rPr>
        <w:t xml:space="preserve">we recognise that those who are at risk, suffer abuse or witness violence are often affected in adverse ways, some may be deeply </w:t>
      </w:r>
      <w:r w:rsidR="008C46D3" w:rsidRPr="008C46D3">
        <w:rPr>
          <w:rFonts w:ascii="Arial" w:eastAsia="Arial" w:hAnsi="Arial" w:cs="Arial"/>
          <w:color w:val="000000"/>
          <w:sz w:val="24"/>
          <w:szCs w:val="24"/>
          <w:lang w:eastAsia="en-GB"/>
        </w:rPr>
        <w:t xml:space="preserve">affected </w:t>
      </w:r>
      <w:r w:rsidRPr="002C6207">
        <w:rPr>
          <w:rFonts w:ascii="Arial" w:eastAsia="Arial" w:hAnsi="Arial" w:cs="Arial"/>
          <w:color w:val="000000"/>
          <w:sz w:val="24"/>
          <w:szCs w:val="24"/>
          <w:lang w:eastAsia="en-GB"/>
        </w:rPr>
        <w:t>by</w:t>
      </w:r>
      <w:r w:rsidR="008C46D3" w:rsidRPr="008C46D3">
        <w:rPr>
          <w:rFonts w:ascii="Arial" w:eastAsia="Arial" w:hAnsi="Arial" w:cs="Arial"/>
          <w:color w:val="000000"/>
          <w:sz w:val="24"/>
          <w:szCs w:val="24"/>
          <w:lang w:eastAsia="en-GB"/>
        </w:rPr>
        <w:t xml:space="preserve"> this</w:t>
      </w:r>
      <w:r w:rsidRPr="002C6207">
        <w:rPr>
          <w:rFonts w:ascii="Arial" w:eastAsia="Arial" w:hAnsi="Arial" w:cs="Arial"/>
          <w:color w:val="000000"/>
          <w:sz w:val="24"/>
          <w:szCs w:val="24"/>
          <w:lang w:eastAsia="en-GB"/>
        </w:rPr>
        <w:t xml:space="preserve">. </w:t>
      </w:r>
    </w:p>
    <w:p w14:paraId="7971554E" w14:textId="470A746B" w:rsidR="008C46D3" w:rsidRPr="008C46D3" w:rsidRDefault="008C46D3" w:rsidP="002C6207">
      <w:pPr>
        <w:ind w:left="-5" w:right="-9" w:hanging="10"/>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This school/college/education setting may be the only stable, secure and predictable element in the lives of children at risk.  Nevertheless, when at school/college/education setting their behaviour may be challenging</w:t>
      </w:r>
      <w:r w:rsidR="000B2D8B">
        <w:rPr>
          <w:rFonts w:ascii="Arial" w:eastAsia="Arial" w:hAnsi="Arial" w:cs="Arial"/>
          <w:color w:val="000000"/>
          <w:sz w:val="24"/>
          <w:szCs w:val="24"/>
          <w:lang w:eastAsia="en-GB"/>
        </w:rPr>
        <w:t>/ concerning</w:t>
      </w:r>
      <w:r w:rsidRPr="008C46D3">
        <w:rPr>
          <w:rFonts w:ascii="Arial" w:eastAsia="Arial" w:hAnsi="Arial" w:cs="Arial"/>
          <w:color w:val="000000"/>
          <w:sz w:val="24"/>
          <w:szCs w:val="24"/>
          <w:lang w:eastAsia="en-GB"/>
        </w:rPr>
        <w:t xml:space="preserve"> and</w:t>
      </w:r>
      <w:r w:rsidR="000B2D8B">
        <w:rPr>
          <w:rFonts w:ascii="Arial" w:eastAsia="Arial" w:hAnsi="Arial" w:cs="Arial"/>
          <w:color w:val="000000"/>
          <w:sz w:val="24"/>
          <w:szCs w:val="24"/>
          <w:lang w:eastAsia="en-GB"/>
        </w:rPr>
        <w:t xml:space="preserve"> the learner could internalise (i.e. be withdrawn) or externalise (i.e. be </w:t>
      </w:r>
      <w:r w:rsidRPr="008C46D3">
        <w:rPr>
          <w:rFonts w:ascii="Arial" w:eastAsia="Arial" w:hAnsi="Arial" w:cs="Arial"/>
          <w:color w:val="000000"/>
          <w:sz w:val="24"/>
          <w:szCs w:val="24"/>
          <w:lang w:eastAsia="en-GB"/>
        </w:rPr>
        <w:t>defiant</w:t>
      </w:r>
      <w:r w:rsidR="000B2D8B">
        <w:rPr>
          <w:rFonts w:ascii="Arial" w:eastAsia="Arial" w:hAnsi="Arial" w:cs="Arial"/>
          <w:color w:val="000000"/>
          <w:sz w:val="24"/>
          <w:szCs w:val="24"/>
          <w:lang w:eastAsia="en-GB"/>
        </w:rPr>
        <w:t xml:space="preserve"> for example) As a means of communicating their distress, experiences, emotions. </w:t>
      </w:r>
      <w:r w:rsidRPr="008C46D3">
        <w:rPr>
          <w:rFonts w:ascii="Arial" w:eastAsia="Arial" w:hAnsi="Arial" w:cs="Arial"/>
          <w:color w:val="000000"/>
          <w:sz w:val="24"/>
          <w:szCs w:val="24"/>
          <w:lang w:eastAsia="en-GB"/>
        </w:rPr>
        <w:t xml:space="preserve">The school will endeavour to support the learner through: </w:t>
      </w:r>
    </w:p>
    <w:p w14:paraId="0D88F1CC" w14:textId="5023D86E" w:rsidR="008C46D3" w:rsidRPr="00EA2A9B" w:rsidRDefault="008C46D3" w:rsidP="00EA2A9B">
      <w:pPr>
        <w:pStyle w:val="ListParagraph"/>
        <w:numPr>
          <w:ilvl w:val="0"/>
          <w:numId w:val="11"/>
        </w:numPr>
        <w:ind w:left="720" w:right="-9"/>
        <w:rPr>
          <w:rFonts w:ascii="Arial" w:eastAsia="Arial" w:hAnsi="Arial" w:cs="Arial"/>
          <w:color w:val="000000"/>
          <w:sz w:val="24"/>
          <w:szCs w:val="24"/>
          <w:lang w:eastAsia="en-GB"/>
        </w:rPr>
      </w:pPr>
      <w:r w:rsidRPr="00EA2A9B">
        <w:rPr>
          <w:rFonts w:ascii="Arial" w:eastAsia="Arial" w:hAnsi="Arial" w:cs="Arial"/>
          <w:color w:val="000000"/>
          <w:sz w:val="24"/>
          <w:szCs w:val="24"/>
          <w:lang w:eastAsia="en-GB"/>
        </w:rPr>
        <w:t>the content of the curriculum to encourage self-esteem and self-motivation</w:t>
      </w:r>
    </w:p>
    <w:p w14:paraId="70FE657A" w14:textId="531A1EC4" w:rsidR="008C46D3" w:rsidRPr="00EA2A9B" w:rsidRDefault="008C46D3" w:rsidP="00EA2A9B">
      <w:pPr>
        <w:pStyle w:val="ListParagraph"/>
        <w:numPr>
          <w:ilvl w:val="0"/>
          <w:numId w:val="9"/>
        </w:numPr>
        <w:ind w:left="675" w:right="-9"/>
        <w:rPr>
          <w:rFonts w:ascii="Arial" w:eastAsia="Arial" w:hAnsi="Arial" w:cs="Arial"/>
          <w:color w:val="000000"/>
          <w:sz w:val="24"/>
          <w:szCs w:val="24"/>
          <w:lang w:eastAsia="en-GB"/>
        </w:rPr>
      </w:pPr>
      <w:r w:rsidRPr="00EA2A9B">
        <w:rPr>
          <w:rFonts w:ascii="Arial" w:eastAsia="Arial" w:hAnsi="Arial" w:cs="Arial"/>
          <w:color w:val="000000"/>
          <w:sz w:val="24"/>
          <w:szCs w:val="24"/>
          <w:lang w:eastAsia="en-GB"/>
        </w:rPr>
        <w:t>the school/college ethos which: ‒ promotes a positive, supportive and secure environment ‒ gives learners a sense of being valued (see section on Prevention)</w:t>
      </w:r>
    </w:p>
    <w:p w14:paraId="41276AEA" w14:textId="798BAFCF" w:rsidR="0001795A" w:rsidRPr="00EA2A9B" w:rsidRDefault="0001795A" w:rsidP="00EA2A9B">
      <w:pPr>
        <w:pStyle w:val="ListParagraph"/>
        <w:numPr>
          <w:ilvl w:val="0"/>
          <w:numId w:val="10"/>
        </w:numPr>
        <w:ind w:left="1035" w:right="-9"/>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Ensuring that there is an emotionally available adult (EAA) for the learner. </w:t>
      </w:r>
    </w:p>
    <w:p w14:paraId="50BD9CBC" w14:textId="6A03A955" w:rsidR="008C46D3" w:rsidRPr="00EA2A9B" w:rsidRDefault="008C46D3" w:rsidP="00EA2A9B">
      <w:pPr>
        <w:pStyle w:val="ListParagraph"/>
        <w:numPr>
          <w:ilvl w:val="0"/>
          <w:numId w:val="10"/>
        </w:numPr>
        <w:ind w:left="1035" w:right="-9"/>
        <w:rPr>
          <w:rFonts w:ascii="Arial" w:eastAsia="Arial" w:hAnsi="Arial" w:cs="Arial"/>
          <w:color w:val="000000"/>
          <w:sz w:val="24"/>
          <w:szCs w:val="24"/>
          <w:lang w:eastAsia="en-GB"/>
        </w:rPr>
      </w:pPr>
      <w:r w:rsidRPr="00EA2A9B">
        <w:rPr>
          <w:rFonts w:ascii="Arial" w:eastAsia="Arial" w:hAnsi="Arial" w:cs="Arial"/>
          <w:color w:val="000000"/>
          <w:sz w:val="24"/>
          <w:szCs w:val="24"/>
          <w:lang w:eastAsia="en-GB"/>
        </w:rPr>
        <w:t>the school’s/college’s/education setting’s behaviour</w:t>
      </w:r>
      <w:r w:rsidR="0001795A" w:rsidRPr="00EA2A9B">
        <w:rPr>
          <w:rFonts w:ascii="Arial" w:eastAsia="Arial" w:hAnsi="Arial" w:cs="Arial"/>
          <w:color w:val="000000"/>
          <w:sz w:val="24"/>
          <w:szCs w:val="24"/>
          <w:lang w:eastAsia="en-GB"/>
        </w:rPr>
        <w:t xml:space="preserve"> / relationships</w:t>
      </w:r>
      <w:r w:rsidRPr="00EA2A9B">
        <w:rPr>
          <w:rFonts w:ascii="Arial" w:eastAsia="Arial" w:hAnsi="Arial" w:cs="Arial"/>
          <w:color w:val="000000"/>
          <w:sz w:val="24"/>
          <w:szCs w:val="24"/>
          <w:lang w:eastAsia="en-GB"/>
        </w:rPr>
        <w:t xml:space="preserve"> policy, which is aimed at supporting vulnerable pupils in the school/college. All staff will agree on a consistent approach that focuses on </w:t>
      </w:r>
      <w:r w:rsidR="000B2D8B">
        <w:rPr>
          <w:rFonts w:ascii="Arial" w:eastAsia="Arial" w:hAnsi="Arial" w:cs="Arial"/>
          <w:color w:val="000000"/>
          <w:sz w:val="24"/>
          <w:szCs w:val="24"/>
          <w:lang w:eastAsia="en-GB"/>
        </w:rPr>
        <w:t>understanding and supporting the learner and their experiences, to help them to develop more appropriate ways of communicating their distress/ behave.  These approaches should focus on maintain</w:t>
      </w:r>
      <w:r w:rsidRPr="00EA2A9B">
        <w:rPr>
          <w:rFonts w:ascii="Arial" w:eastAsia="Arial" w:hAnsi="Arial" w:cs="Arial"/>
          <w:color w:val="000000"/>
          <w:sz w:val="24"/>
          <w:szCs w:val="24"/>
          <w:lang w:eastAsia="en-GB"/>
        </w:rPr>
        <w:t xml:space="preserve"> the individual’s sense of self-worth. The school/college/education setting will endeavour to ensure that the learner knows that some behaviour is unacceptable but that they are valued and not to be blamed for any abuse which has occurred </w:t>
      </w:r>
    </w:p>
    <w:p w14:paraId="54227A50" w14:textId="7BE148D2" w:rsidR="008C46D3" w:rsidRPr="00EA2A9B" w:rsidRDefault="008C46D3" w:rsidP="00EA2A9B">
      <w:pPr>
        <w:pStyle w:val="ListParagraph"/>
        <w:numPr>
          <w:ilvl w:val="0"/>
          <w:numId w:val="10"/>
        </w:numPr>
        <w:ind w:left="1035" w:right="-9"/>
        <w:rPr>
          <w:rFonts w:ascii="Arial" w:eastAsia="Arial" w:hAnsi="Arial" w:cs="Arial"/>
          <w:color w:val="000000"/>
          <w:sz w:val="24"/>
          <w:szCs w:val="24"/>
          <w:lang w:eastAsia="en-GB"/>
        </w:rPr>
      </w:pPr>
      <w:r w:rsidRPr="00EA2A9B">
        <w:rPr>
          <w:rFonts w:ascii="Arial" w:eastAsia="Arial" w:hAnsi="Arial" w:cs="Arial"/>
          <w:color w:val="000000"/>
          <w:sz w:val="24"/>
          <w:szCs w:val="24"/>
          <w:lang w:eastAsia="en-GB"/>
        </w:rPr>
        <w:t xml:space="preserve">liaison with other agencies who support the learner such as local authority officers – for example the </w:t>
      </w:r>
      <w:r w:rsidR="000B2D8B">
        <w:rPr>
          <w:rFonts w:ascii="Arial" w:eastAsia="Arial" w:hAnsi="Arial" w:cs="Arial"/>
          <w:color w:val="000000"/>
          <w:sz w:val="24"/>
          <w:szCs w:val="24"/>
          <w:lang w:eastAsia="en-GB"/>
        </w:rPr>
        <w:t>E</w:t>
      </w:r>
      <w:r w:rsidRPr="00EA2A9B">
        <w:rPr>
          <w:rFonts w:ascii="Arial" w:eastAsia="Arial" w:hAnsi="Arial" w:cs="Arial"/>
          <w:color w:val="000000"/>
          <w:sz w:val="24"/>
          <w:szCs w:val="24"/>
          <w:lang w:eastAsia="en-GB"/>
        </w:rPr>
        <w:t xml:space="preserve">ducational </w:t>
      </w:r>
      <w:r w:rsidR="000B2D8B">
        <w:rPr>
          <w:rFonts w:ascii="Arial" w:eastAsia="Arial" w:hAnsi="Arial" w:cs="Arial"/>
          <w:color w:val="000000"/>
          <w:sz w:val="24"/>
          <w:szCs w:val="24"/>
          <w:lang w:eastAsia="en-GB"/>
        </w:rPr>
        <w:t>P</w:t>
      </w:r>
      <w:r w:rsidRPr="00EA2A9B">
        <w:rPr>
          <w:rFonts w:ascii="Arial" w:eastAsia="Arial" w:hAnsi="Arial" w:cs="Arial"/>
          <w:color w:val="000000"/>
          <w:sz w:val="24"/>
          <w:szCs w:val="24"/>
          <w:lang w:eastAsia="en-GB"/>
        </w:rPr>
        <w:t xml:space="preserve">sychology </w:t>
      </w:r>
      <w:r w:rsidR="000B2D8B">
        <w:rPr>
          <w:rFonts w:ascii="Arial" w:eastAsia="Arial" w:hAnsi="Arial" w:cs="Arial"/>
          <w:color w:val="000000"/>
          <w:sz w:val="24"/>
          <w:szCs w:val="24"/>
          <w:lang w:eastAsia="en-GB"/>
        </w:rPr>
        <w:t>S</w:t>
      </w:r>
      <w:r w:rsidRPr="00EA2A9B">
        <w:rPr>
          <w:rFonts w:ascii="Arial" w:eastAsia="Arial" w:hAnsi="Arial" w:cs="Arial"/>
          <w:color w:val="000000"/>
          <w:sz w:val="24"/>
          <w:szCs w:val="24"/>
          <w:lang w:eastAsia="en-GB"/>
        </w:rPr>
        <w:t>ervice</w:t>
      </w:r>
      <w:r w:rsidR="000B2D8B">
        <w:rPr>
          <w:rFonts w:ascii="Arial" w:eastAsia="Arial" w:hAnsi="Arial" w:cs="Arial"/>
          <w:color w:val="000000"/>
          <w:sz w:val="24"/>
          <w:szCs w:val="24"/>
          <w:lang w:eastAsia="en-GB"/>
        </w:rPr>
        <w:t xml:space="preserve"> (EPS)</w:t>
      </w:r>
      <w:r w:rsidRPr="00EA2A9B">
        <w:rPr>
          <w:rFonts w:ascii="Arial" w:eastAsia="Arial" w:hAnsi="Arial" w:cs="Arial"/>
          <w:color w:val="000000"/>
          <w:sz w:val="24"/>
          <w:szCs w:val="24"/>
          <w:lang w:eastAsia="en-GB"/>
        </w:rPr>
        <w:t xml:space="preserve">, </w:t>
      </w:r>
      <w:r w:rsidR="000B2D8B">
        <w:rPr>
          <w:rFonts w:ascii="Arial" w:eastAsia="Arial" w:hAnsi="Arial" w:cs="Arial"/>
          <w:color w:val="000000"/>
          <w:sz w:val="24"/>
          <w:szCs w:val="24"/>
          <w:lang w:eastAsia="en-GB"/>
        </w:rPr>
        <w:t>Education S</w:t>
      </w:r>
      <w:r w:rsidRPr="005B7D53">
        <w:rPr>
          <w:rFonts w:ascii="Arial" w:eastAsia="Arial" w:hAnsi="Arial" w:cs="Arial"/>
          <w:color w:val="000000"/>
          <w:sz w:val="24"/>
          <w:szCs w:val="24"/>
          <w:lang w:eastAsia="en-GB"/>
        </w:rPr>
        <w:t xml:space="preserve">upport </w:t>
      </w:r>
      <w:r w:rsidR="000B2D8B">
        <w:rPr>
          <w:rFonts w:ascii="Arial" w:eastAsia="Arial" w:hAnsi="Arial" w:cs="Arial"/>
          <w:color w:val="000000"/>
          <w:sz w:val="24"/>
          <w:szCs w:val="24"/>
          <w:lang w:eastAsia="en-GB"/>
        </w:rPr>
        <w:t>Team (EST)</w:t>
      </w:r>
      <w:r w:rsidR="000B2D8B" w:rsidRPr="00EA2A9B">
        <w:rPr>
          <w:rFonts w:ascii="Arial" w:eastAsia="Arial" w:hAnsi="Arial" w:cs="Arial"/>
          <w:color w:val="000000"/>
          <w:sz w:val="24"/>
          <w:szCs w:val="24"/>
          <w:lang w:eastAsia="en-GB"/>
        </w:rPr>
        <w:t xml:space="preserve"> </w:t>
      </w:r>
      <w:r w:rsidRPr="00EA2A9B">
        <w:rPr>
          <w:rFonts w:ascii="Arial" w:eastAsia="Arial" w:hAnsi="Arial" w:cs="Arial"/>
          <w:color w:val="000000"/>
          <w:sz w:val="24"/>
          <w:szCs w:val="24"/>
          <w:lang w:eastAsia="en-GB"/>
        </w:rPr>
        <w:t>or the Education Welfare Service – child and adolescent mental health services, and advocacy services</w:t>
      </w:r>
    </w:p>
    <w:p w14:paraId="2D0E6CBA" w14:textId="6AE7A5AF" w:rsidR="008C46D3" w:rsidRPr="00EA2A9B" w:rsidRDefault="008C46D3" w:rsidP="00EA2A9B">
      <w:pPr>
        <w:pStyle w:val="ListParagraph"/>
        <w:numPr>
          <w:ilvl w:val="0"/>
          <w:numId w:val="10"/>
        </w:numPr>
        <w:ind w:left="1035" w:right="-9"/>
        <w:rPr>
          <w:rFonts w:ascii="Arial" w:eastAsia="Arial" w:hAnsi="Arial" w:cs="Arial"/>
          <w:color w:val="000000"/>
          <w:sz w:val="24"/>
          <w:szCs w:val="24"/>
          <w:lang w:eastAsia="en-GB"/>
        </w:rPr>
      </w:pPr>
      <w:r w:rsidRPr="00EA2A9B">
        <w:rPr>
          <w:rFonts w:ascii="Arial" w:eastAsia="Arial" w:hAnsi="Arial" w:cs="Arial"/>
          <w:color w:val="000000"/>
          <w:sz w:val="24"/>
          <w:szCs w:val="24"/>
          <w:lang w:eastAsia="en-GB"/>
        </w:rPr>
        <w:t xml:space="preserve">keeping records and notifying the local authority as soon as there is a recurrence of a concern. </w:t>
      </w:r>
    </w:p>
    <w:p w14:paraId="1E38D126" w14:textId="77777777" w:rsidR="008C46D3" w:rsidRPr="008C46D3" w:rsidRDefault="008C46D3" w:rsidP="002C6207">
      <w:pPr>
        <w:ind w:left="-5" w:right="-9" w:hanging="10"/>
        <w:rPr>
          <w:rFonts w:ascii="Arial" w:eastAsia="Arial" w:hAnsi="Arial" w:cs="Arial"/>
          <w:color w:val="000000"/>
          <w:sz w:val="24"/>
          <w:szCs w:val="24"/>
          <w:lang w:eastAsia="en-GB"/>
        </w:rPr>
      </w:pPr>
    </w:p>
    <w:p w14:paraId="6AFC1F10" w14:textId="1D6DF410" w:rsidR="008C46D3" w:rsidRPr="002C6207" w:rsidRDefault="008C46D3" w:rsidP="002C6207">
      <w:pPr>
        <w:ind w:left="-5" w:right="-9" w:hanging="10"/>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When a learner on the child protection register leaves, we will transfer information to the new provider immediately and inform social services.</w:t>
      </w:r>
    </w:p>
    <w:p w14:paraId="56D8FE54" w14:textId="77777777" w:rsidR="002C6207" w:rsidRPr="002C6207" w:rsidRDefault="002C6207" w:rsidP="002C6207">
      <w:pPr>
        <w:spacing w:line="259" w:lineRule="auto"/>
        <w:rPr>
          <w:rFonts w:ascii="Arial" w:eastAsia="Arial" w:hAnsi="Arial" w:cs="Arial"/>
          <w:color w:val="000000"/>
          <w:sz w:val="24"/>
          <w:szCs w:val="24"/>
          <w:lang w:eastAsia="en-GB"/>
        </w:rPr>
      </w:pPr>
      <w:r w:rsidRPr="002C6207">
        <w:rPr>
          <w:rFonts w:ascii="Arial" w:eastAsia="Arial" w:hAnsi="Arial" w:cs="Arial"/>
          <w:color w:val="000000"/>
          <w:sz w:val="24"/>
          <w:szCs w:val="24"/>
          <w:lang w:eastAsia="en-GB"/>
        </w:rPr>
        <w:lastRenderedPageBreak/>
        <w:t xml:space="preserve"> </w:t>
      </w:r>
    </w:p>
    <w:p w14:paraId="5DA1B7A0" w14:textId="760483B9" w:rsidR="002C6207" w:rsidRPr="002C6207" w:rsidRDefault="002C6207" w:rsidP="002C6207">
      <w:pPr>
        <w:spacing w:after="5" w:line="249" w:lineRule="auto"/>
        <w:ind w:left="10" w:hanging="10"/>
        <w:jc w:val="both"/>
        <w:rPr>
          <w:rFonts w:ascii="Arial" w:eastAsia="Arial" w:hAnsi="Arial" w:cs="Arial"/>
          <w:color w:val="000000"/>
          <w:lang w:eastAsia="en-GB"/>
        </w:rPr>
      </w:pPr>
      <w:r w:rsidRPr="002C6207">
        <w:rPr>
          <w:rFonts w:ascii="Arial" w:eastAsia="Arial" w:hAnsi="Arial" w:cs="Arial"/>
          <w:color w:val="000000"/>
          <w:sz w:val="24"/>
          <w:lang w:eastAsia="en-GB"/>
        </w:rPr>
        <w:t xml:space="preserve">4.2 At </w:t>
      </w:r>
      <w:r w:rsidR="00577A30">
        <w:rPr>
          <w:rFonts w:ascii="Arial" w:eastAsia="Arial" w:hAnsi="Arial" w:cs="Arial"/>
          <w:b/>
          <w:color w:val="000000"/>
          <w:sz w:val="24"/>
          <w:szCs w:val="24"/>
          <w:lang w:eastAsia="en-GB"/>
        </w:rPr>
        <w:t>Overmonnow Primary School</w:t>
      </w:r>
      <w:r w:rsidRPr="002C6207">
        <w:rPr>
          <w:rFonts w:ascii="Arial" w:eastAsia="Arial" w:hAnsi="Arial" w:cs="Arial"/>
          <w:color w:val="000000"/>
          <w:sz w:val="24"/>
          <w:lang w:eastAsia="en-GB"/>
        </w:rPr>
        <w:t xml:space="preserve"> we will endeavour to be patient and supportive to those at risk of harm or abuse. </w:t>
      </w:r>
    </w:p>
    <w:p w14:paraId="200E7089"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64FFF176" w14:textId="77777777" w:rsidR="002C6207" w:rsidRPr="002C6207" w:rsidRDefault="002C6207" w:rsidP="002C6207">
      <w:pPr>
        <w:keepNext/>
        <w:keepLines/>
        <w:spacing w:line="259" w:lineRule="auto"/>
        <w:ind w:left="-5" w:hanging="10"/>
        <w:outlineLvl w:val="3"/>
        <w:rPr>
          <w:rFonts w:ascii="Arial" w:eastAsia="Arial" w:hAnsi="Arial" w:cs="Arial"/>
          <w:b/>
          <w:color w:val="000000"/>
          <w:sz w:val="24"/>
          <w:lang w:eastAsia="en-GB"/>
        </w:rPr>
      </w:pPr>
      <w:r w:rsidRPr="002C6207">
        <w:rPr>
          <w:rFonts w:ascii="Arial" w:eastAsia="Arial" w:hAnsi="Arial" w:cs="Arial"/>
          <w:b/>
          <w:color w:val="000000"/>
          <w:sz w:val="24"/>
          <w:lang w:eastAsia="en-GB"/>
        </w:rPr>
        <w:t xml:space="preserve">Prevent Duties </w:t>
      </w:r>
    </w:p>
    <w:p w14:paraId="49DF36D3"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13471944" w14:textId="77777777" w:rsidR="002C6207" w:rsidRPr="002C6207" w:rsidRDefault="002C6207" w:rsidP="002C6207">
      <w:pPr>
        <w:ind w:left="-5" w:right="-9" w:hanging="10"/>
        <w:rPr>
          <w:rFonts w:ascii="Arial" w:eastAsia="Arial" w:hAnsi="Arial" w:cs="Arial"/>
          <w:color w:val="000000"/>
          <w:lang w:eastAsia="en-GB"/>
        </w:rPr>
      </w:pPr>
      <w:r w:rsidRPr="002C6207">
        <w:rPr>
          <w:rFonts w:ascii="Arial" w:eastAsia="Arial" w:hAnsi="Arial" w:cs="Arial"/>
          <w:color w:val="000000"/>
          <w:sz w:val="24"/>
          <w:lang w:eastAsia="en-GB"/>
        </w:rPr>
        <w:t xml:space="preserve">In March 2015, the Counter Terrorism and Security Act received Royal Assent. The Act includes how we need to work together to prevent people from being drawn into terrorism.  </w:t>
      </w:r>
    </w:p>
    <w:p w14:paraId="29A10CA9" w14:textId="2B0E1144" w:rsidR="002C6207" w:rsidRDefault="002C6207" w:rsidP="002C6207">
      <w:pPr>
        <w:spacing w:after="5" w:line="249" w:lineRule="auto"/>
        <w:ind w:left="10" w:hanging="10"/>
        <w:jc w:val="both"/>
        <w:rPr>
          <w:rFonts w:ascii="Arial" w:eastAsia="Arial" w:hAnsi="Arial" w:cs="Arial"/>
          <w:color w:val="000000"/>
          <w:sz w:val="24"/>
          <w:lang w:eastAsia="en-GB"/>
        </w:rPr>
      </w:pPr>
      <w:r w:rsidRPr="002C6207">
        <w:rPr>
          <w:rFonts w:ascii="Arial" w:eastAsia="Arial" w:hAnsi="Arial" w:cs="Arial"/>
          <w:color w:val="000000"/>
          <w:sz w:val="24"/>
          <w:lang w:eastAsia="en-GB"/>
        </w:rPr>
        <w:t>Where we become aware of information involving identification of potential instances of extremism and radicalisation, we will refer to Adult/Children’s Services in the same way as for all safeguarding concerns</w:t>
      </w:r>
      <w:r w:rsidR="008C46D3">
        <w:rPr>
          <w:rFonts w:ascii="Arial" w:eastAsia="Arial" w:hAnsi="Arial" w:cs="Arial"/>
          <w:color w:val="000000"/>
          <w:sz w:val="24"/>
          <w:lang w:eastAsia="en-GB"/>
        </w:rPr>
        <w:t>, as well as considering a Prevent referral.</w:t>
      </w:r>
      <w:r w:rsidRPr="002C6207">
        <w:rPr>
          <w:rFonts w:ascii="Arial" w:eastAsia="Arial" w:hAnsi="Arial" w:cs="Arial"/>
          <w:color w:val="000000"/>
          <w:sz w:val="24"/>
          <w:lang w:eastAsia="en-GB"/>
        </w:rPr>
        <w:t xml:space="preserve"> </w:t>
      </w:r>
    </w:p>
    <w:p w14:paraId="3F32F900" w14:textId="218744CD" w:rsidR="008C46D3" w:rsidRDefault="008C46D3" w:rsidP="002C6207">
      <w:pPr>
        <w:spacing w:after="5" w:line="249" w:lineRule="auto"/>
        <w:ind w:left="10" w:hanging="10"/>
        <w:jc w:val="both"/>
        <w:rPr>
          <w:rFonts w:ascii="Arial" w:eastAsia="Arial" w:hAnsi="Arial" w:cs="Arial"/>
          <w:color w:val="000000"/>
          <w:sz w:val="24"/>
          <w:lang w:eastAsia="en-GB"/>
        </w:rPr>
      </w:pPr>
    </w:p>
    <w:p w14:paraId="12E92985" w14:textId="7B53CCBC" w:rsidR="008C46D3" w:rsidRPr="008C46D3" w:rsidRDefault="008C46D3" w:rsidP="008C46D3">
      <w:pPr>
        <w:spacing w:after="5" w:line="249" w:lineRule="auto"/>
        <w:ind w:left="10" w:hanging="10"/>
        <w:jc w:val="both"/>
        <w:rPr>
          <w:rFonts w:ascii="Arial" w:eastAsia="Arial" w:hAnsi="Arial" w:cs="Arial"/>
          <w:b/>
          <w:bCs/>
          <w:color w:val="000000"/>
          <w:sz w:val="24"/>
          <w:szCs w:val="24"/>
          <w:lang w:eastAsia="en-GB"/>
        </w:rPr>
      </w:pPr>
      <w:r>
        <w:rPr>
          <w:rFonts w:ascii="Arial" w:eastAsia="Arial" w:hAnsi="Arial" w:cs="Arial"/>
          <w:b/>
          <w:bCs/>
          <w:color w:val="000000"/>
          <w:sz w:val="24"/>
          <w:szCs w:val="24"/>
          <w:lang w:eastAsia="en-GB"/>
        </w:rPr>
        <w:t xml:space="preserve">Preventing and challenging bullying </w:t>
      </w:r>
    </w:p>
    <w:p w14:paraId="1E83C777" w14:textId="77777777" w:rsidR="008C46D3" w:rsidRPr="008C46D3" w:rsidRDefault="008C46D3" w:rsidP="008C46D3">
      <w:pPr>
        <w:spacing w:after="5" w:line="249" w:lineRule="auto"/>
        <w:ind w:left="10" w:hanging="10"/>
        <w:jc w:val="both"/>
        <w:rPr>
          <w:rFonts w:ascii="Arial" w:eastAsia="Arial" w:hAnsi="Arial" w:cs="Arial"/>
          <w:color w:val="000000"/>
          <w:lang w:eastAsia="en-GB"/>
        </w:rPr>
      </w:pPr>
    </w:p>
    <w:p w14:paraId="5D67311B" w14:textId="32D16331" w:rsidR="008C46D3" w:rsidRPr="008C46D3" w:rsidRDefault="008C46D3" w:rsidP="008C46D3">
      <w:pPr>
        <w:spacing w:after="5" w:line="249" w:lineRule="auto"/>
        <w:ind w:left="10" w:hanging="10"/>
        <w:jc w:val="both"/>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Our policy on the prevention of and challenging bullying is set out in [a separate document/the</w:t>
      </w:r>
      <w:r>
        <w:rPr>
          <w:rFonts w:ascii="Arial" w:eastAsia="Arial" w:hAnsi="Arial" w:cs="Arial"/>
          <w:color w:val="000000"/>
          <w:sz w:val="24"/>
          <w:szCs w:val="24"/>
          <w:lang w:eastAsia="en-GB"/>
        </w:rPr>
        <w:t xml:space="preserve"> </w:t>
      </w:r>
      <w:r w:rsidRPr="008C46D3">
        <w:rPr>
          <w:rFonts w:ascii="Arial" w:eastAsia="Arial" w:hAnsi="Arial" w:cs="Arial"/>
          <w:color w:val="000000"/>
          <w:sz w:val="24"/>
          <w:szCs w:val="24"/>
          <w:lang w:eastAsia="en-GB"/>
        </w:rPr>
        <w:t>school’s/college/education setting’s behaviour policy] and is reviewed by</w:t>
      </w:r>
      <w:r>
        <w:rPr>
          <w:rFonts w:ascii="Arial" w:eastAsia="Arial" w:hAnsi="Arial" w:cs="Arial"/>
          <w:color w:val="000000"/>
          <w:sz w:val="24"/>
          <w:szCs w:val="24"/>
          <w:lang w:eastAsia="en-GB"/>
        </w:rPr>
        <w:t xml:space="preserve"> </w:t>
      </w:r>
      <w:r w:rsidRPr="008C46D3">
        <w:rPr>
          <w:rFonts w:ascii="Arial" w:eastAsia="Arial" w:hAnsi="Arial" w:cs="Arial"/>
          <w:color w:val="000000"/>
          <w:sz w:val="24"/>
          <w:szCs w:val="24"/>
          <w:lang w:eastAsia="en-GB"/>
        </w:rPr>
        <w:t>the governing body.</w:t>
      </w:r>
    </w:p>
    <w:p w14:paraId="06DB1E8C" w14:textId="25D72C17" w:rsidR="008C46D3" w:rsidRDefault="008C46D3" w:rsidP="008C46D3">
      <w:pPr>
        <w:spacing w:after="5" w:line="249" w:lineRule="auto"/>
        <w:ind w:left="10" w:hanging="10"/>
        <w:jc w:val="both"/>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There are a range of Welsh Government guidance documents which underpin our approach.</w:t>
      </w:r>
    </w:p>
    <w:p w14:paraId="4AC3274D" w14:textId="77777777" w:rsidR="008C46D3" w:rsidRPr="008C46D3" w:rsidRDefault="008C46D3" w:rsidP="008C46D3">
      <w:pPr>
        <w:spacing w:after="5" w:line="249" w:lineRule="auto"/>
        <w:ind w:left="10" w:hanging="10"/>
        <w:jc w:val="both"/>
        <w:rPr>
          <w:rFonts w:ascii="Arial" w:eastAsia="Arial" w:hAnsi="Arial" w:cs="Arial"/>
          <w:color w:val="000000"/>
          <w:sz w:val="24"/>
          <w:szCs w:val="24"/>
          <w:lang w:eastAsia="en-GB"/>
        </w:rPr>
      </w:pPr>
    </w:p>
    <w:p w14:paraId="03FA1635" w14:textId="77777777" w:rsidR="008C46D3" w:rsidRPr="008C46D3" w:rsidRDefault="0048201C" w:rsidP="008C46D3">
      <w:pPr>
        <w:spacing w:after="5" w:line="249" w:lineRule="auto"/>
        <w:jc w:val="both"/>
        <w:rPr>
          <w:rFonts w:ascii="Arial" w:eastAsia="Arial" w:hAnsi="Arial" w:cs="Arial"/>
          <w:color w:val="000000"/>
          <w:sz w:val="24"/>
          <w:szCs w:val="24"/>
          <w:lang w:eastAsia="en-GB"/>
        </w:rPr>
      </w:pPr>
      <w:hyperlink r:id="rId15" w:history="1">
        <w:r w:rsidR="008C46D3" w:rsidRPr="008C46D3">
          <w:rPr>
            <w:rStyle w:val="Hyperlink"/>
            <w:rFonts w:ascii="Arial" w:eastAsia="Arial" w:hAnsi="Arial" w:cs="Arial"/>
            <w:b/>
            <w:bCs/>
            <w:sz w:val="24"/>
            <w:szCs w:val="24"/>
            <w:lang w:eastAsia="en-GB"/>
          </w:rPr>
          <w:t>Rights, respect, equality: guidance for parents and carers</w:t>
        </w:r>
      </w:hyperlink>
    </w:p>
    <w:p w14:paraId="2C32A787" w14:textId="1DC80D38" w:rsidR="008C46D3" w:rsidRPr="008C46D3" w:rsidRDefault="008C46D3" w:rsidP="008C46D3">
      <w:pPr>
        <w:spacing w:after="5" w:line="249" w:lineRule="auto"/>
        <w:ind w:left="10" w:hanging="10"/>
        <w:jc w:val="both"/>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Guidance to help parents and carers deal with bullying.</w:t>
      </w:r>
    </w:p>
    <w:p w14:paraId="1EAFD072" w14:textId="77777777" w:rsidR="008C46D3" w:rsidRPr="008C46D3" w:rsidRDefault="008C46D3" w:rsidP="008C46D3">
      <w:pPr>
        <w:spacing w:after="5" w:line="249" w:lineRule="auto"/>
        <w:ind w:left="10" w:hanging="10"/>
        <w:jc w:val="both"/>
        <w:rPr>
          <w:rFonts w:ascii="Arial" w:eastAsia="Arial" w:hAnsi="Arial" w:cs="Arial"/>
          <w:color w:val="000000"/>
          <w:sz w:val="24"/>
          <w:szCs w:val="24"/>
          <w:lang w:eastAsia="en-GB"/>
        </w:rPr>
      </w:pPr>
    </w:p>
    <w:p w14:paraId="2E51A954" w14:textId="77777777" w:rsidR="008C46D3" w:rsidRPr="008C46D3" w:rsidRDefault="0048201C" w:rsidP="008C46D3">
      <w:pPr>
        <w:spacing w:after="5" w:line="249" w:lineRule="auto"/>
        <w:jc w:val="both"/>
        <w:rPr>
          <w:rFonts w:ascii="Arial" w:eastAsia="Arial" w:hAnsi="Arial" w:cs="Arial"/>
          <w:color w:val="000000"/>
          <w:sz w:val="24"/>
          <w:szCs w:val="24"/>
          <w:lang w:eastAsia="en-GB"/>
        </w:rPr>
      </w:pPr>
      <w:hyperlink r:id="rId16" w:history="1">
        <w:r w:rsidR="008C46D3" w:rsidRPr="008C46D3">
          <w:rPr>
            <w:rStyle w:val="Hyperlink"/>
            <w:rFonts w:ascii="Arial" w:eastAsia="Arial" w:hAnsi="Arial" w:cs="Arial"/>
            <w:b/>
            <w:bCs/>
            <w:sz w:val="24"/>
            <w:szCs w:val="24"/>
            <w:lang w:eastAsia="en-GB"/>
          </w:rPr>
          <w:t>Rights, respect, equality: guidance for schools</w:t>
        </w:r>
      </w:hyperlink>
    </w:p>
    <w:p w14:paraId="0DD9D9B4" w14:textId="59DC7A9B" w:rsidR="008C46D3" w:rsidRPr="008C46D3" w:rsidRDefault="008C46D3" w:rsidP="008C46D3">
      <w:pPr>
        <w:spacing w:after="5" w:line="249" w:lineRule="auto"/>
        <w:ind w:left="10" w:hanging="10"/>
        <w:jc w:val="both"/>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Guidance to help schools deal with bullying.</w:t>
      </w:r>
    </w:p>
    <w:p w14:paraId="7A587A4D" w14:textId="77777777" w:rsidR="008C46D3" w:rsidRPr="008C46D3" w:rsidRDefault="008C46D3" w:rsidP="008C46D3">
      <w:pPr>
        <w:spacing w:after="5" w:line="249" w:lineRule="auto"/>
        <w:ind w:left="10" w:hanging="10"/>
        <w:jc w:val="both"/>
        <w:rPr>
          <w:rFonts w:ascii="Arial" w:eastAsia="Arial" w:hAnsi="Arial" w:cs="Arial"/>
          <w:color w:val="000000"/>
          <w:sz w:val="24"/>
          <w:szCs w:val="24"/>
          <w:lang w:eastAsia="en-GB"/>
        </w:rPr>
      </w:pPr>
    </w:p>
    <w:p w14:paraId="79818E3A" w14:textId="77777777" w:rsidR="008C46D3" w:rsidRPr="008C46D3" w:rsidRDefault="0048201C" w:rsidP="008C46D3">
      <w:pPr>
        <w:spacing w:after="5" w:line="249" w:lineRule="auto"/>
        <w:jc w:val="both"/>
        <w:rPr>
          <w:rFonts w:ascii="Arial" w:eastAsia="Arial" w:hAnsi="Arial" w:cs="Arial"/>
          <w:color w:val="000000"/>
          <w:sz w:val="24"/>
          <w:szCs w:val="24"/>
          <w:lang w:eastAsia="en-GB"/>
        </w:rPr>
      </w:pPr>
      <w:hyperlink r:id="rId17" w:history="1">
        <w:r w:rsidR="008C46D3" w:rsidRPr="008C46D3">
          <w:rPr>
            <w:rStyle w:val="Hyperlink"/>
            <w:rFonts w:ascii="Arial" w:eastAsia="Arial" w:hAnsi="Arial" w:cs="Arial"/>
            <w:b/>
            <w:bCs/>
            <w:sz w:val="24"/>
            <w:szCs w:val="24"/>
            <w:lang w:eastAsia="en-GB"/>
          </w:rPr>
          <w:t>Rights, respect, equality: guidance for local authorities</w:t>
        </w:r>
      </w:hyperlink>
    </w:p>
    <w:p w14:paraId="7A3A3DFA" w14:textId="2F58CEB0" w:rsidR="008C46D3" w:rsidRPr="008C46D3" w:rsidRDefault="008C46D3" w:rsidP="008C46D3">
      <w:pPr>
        <w:spacing w:after="5" w:line="249" w:lineRule="auto"/>
        <w:ind w:left="10" w:hanging="10"/>
        <w:jc w:val="both"/>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Guidance to help local authorities deal with bullying.</w:t>
      </w:r>
    </w:p>
    <w:p w14:paraId="7CFE135F" w14:textId="77777777" w:rsidR="008C46D3" w:rsidRPr="008C46D3" w:rsidRDefault="008C46D3" w:rsidP="008C46D3">
      <w:pPr>
        <w:spacing w:after="5" w:line="249" w:lineRule="auto"/>
        <w:ind w:left="10" w:hanging="10"/>
        <w:jc w:val="both"/>
        <w:rPr>
          <w:rFonts w:ascii="Arial" w:eastAsia="Arial" w:hAnsi="Arial" w:cs="Arial"/>
          <w:color w:val="000000"/>
          <w:sz w:val="24"/>
          <w:szCs w:val="24"/>
          <w:lang w:eastAsia="en-GB"/>
        </w:rPr>
      </w:pPr>
    </w:p>
    <w:p w14:paraId="2768AA37" w14:textId="77777777" w:rsidR="008C46D3" w:rsidRPr="008C46D3" w:rsidRDefault="0048201C" w:rsidP="008C46D3">
      <w:pPr>
        <w:spacing w:after="5" w:line="249" w:lineRule="auto"/>
        <w:jc w:val="both"/>
        <w:rPr>
          <w:rFonts w:ascii="Arial" w:eastAsia="Arial" w:hAnsi="Arial" w:cs="Arial"/>
          <w:color w:val="000000"/>
          <w:sz w:val="24"/>
          <w:szCs w:val="24"/>
          <w:lang w:eastAsia="en-GB"/>
        </w:rPr>
      </w:pPr>
      <w:hyperlink r:id="rId18" w:history="1">
        <w:r w:rsidR="008C46D3" w:rsidRPr="008C46D3">
          <w:rPr>
            <w:rStyle w:val="Hyperlink"/>
            <w:rFonts w:ascii="Arial" w:eastAsia="Arial" w:hAnsi="Arial" w:cs="Arial"/>
            <w:b/>
            <w:bCs/>
            <w:sz w:val="24"/>
            <w:szCs w:val="24"/>
            <w:lang w:eastAsia="en-GB"/>
          </w:rPr>
          <w:t>Rights, respect, equality: guide for young people</w:t>
        </w:r>
      </w:hyperlink>
    </w:p>
    <w:p w14:paraId="7556C656" w14:textId="3A3A10C2" w:rsidR="008C46D3" w:rsidRPr="008C46D3" w:rsidRDefault="008C46D3" w:rsidP="008C46D3">
      <w:pPr>
        <w:spacing w:after="5" w:line="249" w:lineRule="auto"/>
        <w:ind w:left="10" w:hanging="10"/>
        <w:jc w:val="both"/>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Guidance to help young people deal with bullying.</w:t>
      </w:r>
    </w:p>
    <w:p w14:paraId="60A1B605" w14:textId="77777777" w:rsidR="008C46D3" w:rsidRPr="008C46D3" w:rsidRDefault="008C46D3" w:rsidP="008C46D3">
      <w:pPr>
        <w:spacing w:after="5" w:line="249" w:lineRule="auto"/>
        <w:ind w:left="10" w:hanging="10"/>
        <w:jc w:val="both"/>
        <w:rPr>
          <w:rFonts w:ascii="Arial" w:eastAsia="Arial" w:hAnsi="Arial" w:cs="Arial"/>
          <w:color w:val="000000"/>
          <w:sz w:val="24"/>
          <w:szCs w:val="24"/>
          <w:lang w:eastAsia="en-GB"/>
        </w:rPr>
      </w:pPr>
    </w:p>
    <w:p w14:paraId="1D03C097" w14:textId="77777777" w:rsidR="008C46D3" w:rsidRPr="008C46D3" w:rsidRDefault="0048201C" w:rsidP="008C46D3">
      <w:pPr>
        <w:spacing w:after="5" w:line="249" w:lineRule="auto"/>
        <w:jc w:val="both"/>
        <w:rPr>
          <w:rFonts w:ascii="Arial" w:eastAsia="Arial" w:hAnsi="Arial" w:cs="Arial"/>
          <w:color w:val="000000"/>
          <w:sz w:val="24"/>
          <w:szCs w:val="24"/>
          <w:lang w:eastAsia="en-GB"/>
        </w:rPr>
      </w:pPr>
      <w:hyperlink r:id="rId19" w:history="1">
        <w:r w:rsidR="008C46D3" w:rsidRPr="008C46D3">
          <w:rPr>
            <w:rStyle w:val="Hyperlink"/>
            <w:rFonts w:ascii="Arial" w:eastAsia="Arial" w:hAnsi="Arial" w:cs="Arial"/>
            <w:b/>
            <w:bCs/>
            <w:sz w:val="24"/>
            <w:szCs w:val="24"/>
            <w:lang w:eastAsia="en-GB"/>
          </w:rPr>
          <w:t>Rights, respect, equality: guide for children</w:t>
        </w:r>
      </w:hyperlink>
    </w:p>
    <w:p w14:paraId="34001156" w14:textId="36D0CBF6" w:rsidR="008C46D3" w:rsidRPr="008C46D3" w:rsidRDefault="008C46D3" w:rsidP="008C46D3">
      <w:pPr>
        <w:spacing w:after="5" w:line="249" w:lineRule="auto"/>
        <w:ind w:left="10" w:hanging="10"/>
        <w:jc w:val="both"/>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Guidance to help children deal with bullying.</w:t>
      </w:r>
    </w:p>
    <w:p w14:paraId="032D76A9" w14:textId="77777777" w:rsidR="008C46D3" w:rsidRPr="008C46D3" w:rsidRDefault="008C46D3" w:rsidP="008C46D3">
      <w:pPr>
        <w:spacing w:after="5" w:line="249" w:lineRule="auto"/>
        <w:ind w:left="10" w:hanging="10"/>
        <w:jc w:val="both"/>
        <w:rPr>
          <w:rFonts w:ascii="Arial" w:eastAsia="Arial" w:hAnsi="Arial" w:cs="Arial"/>
          <w:color w:val="000000"/>
          <w:sz w:val="24"/>
          <w:szCs w:val="24"/>
          <w:lang w:eastAsia="en-GB"/>
        </w:rPr>
      </w:pPr>
    </w:p>
    <w:p w14:paraId="01A5D7BA" w14:textId="77777777" w:rsidR="008C46D3" w:rsidRPr="008C46D3" w:rsidRDefault="0048201C" w:rsidP="008C46D3">
      <w:pPr>
        <w:spacing w:after="5" w:line="249" w:lineRule="auto"/>
        <w:jc w:val="both"/>
        <w:rPr>
          <w:rFonts w:ascii="Arial" w:eastAsia="Arial" w:hAnsi="Arial" w:cs="Arial"/>
          <w:color w:val="000000"/>
          <w:sz w:val="24"/>
          <w:szCs w:val="24"/>
          <w:lang w:eastAsia="en-GB"/>
        </w:rPr>
      </w:pPr>
      <w:hyperlink r:id="rId20" w:history="1">
        <w:r w:rsidR="008C46D3" w:rsidRPr="008C46D3">
          <w:rPr>
            <w:rStyle w:val="Hyperlink"/>
            <w:rFonts w:ascii="Arial" w:eastAsia="Arial" w:hAnsi="Arial" w:cs="Arial"/>
            <w:b/>
            <w:bCs/>
            <w:sz w:val="24"/>
            <w:szCs w:val="24"/>
            <w:lang w:eastAsia="en-GB"/>
          </w:rPr>
          <w:t>Bullying: posters for children and young people</w:t>
        </w:r>
      </w:hyperlink>
    </w:p>
    <w:p w14:paraId="40917FCC" w14:textId="022DE027" w:rsidR="008C46D3" w:rsidRPr="008C46D3" w:rsidRDefault="008C46D3" w:rsidP="008C46D3">
      <w:pPr>
        <w:spacing w:after="5" w:line="249" w:lineRule="auto"/>
        <w:ind w:left="10" w:hanging="10"/>
        <w:jc w:val="both"/>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An update on the revised statutory anti-bullying guidance.</w:t>
      </w:r>
    </w:p>
    <w:p w14:paraId="34FCF8D6" w14:textId="77777777" w:rsidR="008C46D3" w:rsidRPr="008C46D3" w:rsidRDefault="008C46D3" w:rsidP="008C46D3">
      <w:pPr>
        <w:spacing w:after="5" w:line="249" w:lineRule="auto"/>
        <w:ind w:left="10" w:hanging="10"/>
        <w:jc w:val="both"/>
        <w:rPr>
          <w:rFonts w:ascii="Arial" w:eastAsia="Arial" w:hAnsi="Arial" w:cs="Arial"/>
          <w:color w:val="000000"/>
          <w:sz w:val="24"/>
          <w:szCs w:val="24"/>
          <w:lang w:eastAsia="en-GB"/>
        </w:rPr>
      </w:pPr>
    </w:p>
    <w:p w14:paraId="28E08BA7" w14:textId="77777777" w:rsidR="008C46D3" w:rsidRPr="008C46D3" w:rsidRDefault="0048201C" w:rsidP="008C46D3">
      <w:pPr>
        <w:spacing w:after="5" w:line="249" w:lineRule="auto"/>
        <w:jc w:val="both"/>
        <w:rPr>
          <w:rFonts w:ascii="Arial" w:eastAsia="Arial" w:hAnsi="Arial" w:cs="Arial"/>
          <w:color w:val="000000"/>
          <w:sz w:val="24"/>
          <w:szCs w:val="24"/>
          <w:lang w:eastAsia="en-GB"/>
        </w:rPr>
      </w:pPr>
      <w:hyperlink r:id="rId21" w:history="1">
        <w:r w:rsidR="008C46D3" w:rsidRPr="008C46D3">
          <w:rPr>
            <w:rStyle w:val="Hyperlink"/>
            <w:rFonts w:ascii="Arial" w:eastAsia="Arial" w:hAnsi="Arial" w:cs="Arial"/>
            <w:b/>
            <w:bCs/>
            <w:sz w:val="24"/>
            <w:szCs w:val="24"/>
            <w:lang w:eastAsia="en-GB"/>
          </w:rPr>
          <w:t>Bullying at school: guidance for parents and carers</w:t>
        </w:r>
      </w:hyperlink>
    </w:p>
    <w:p w14:paraId="495A57A4" w14:textId="77777777" w:rsidR="008C46D3" w:rsidRPr="008C46D3" w:rsidRDefault="008C46D3" w:rsidP="008C46D3">
      <w:pPr>
        <w:spacing w:after="5" w:line="249" w:lineRule="auto"/>
        <w:ind w:left="10" w:hanging="10"/>
        <w:jc w:val="both"/>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What to do if your child is being bullied.</w:t>
      </w:r>
    </w:p>
    <w:p w14:paraId="59D8DD6E" w14:textId="77777777" w:rsidR="008C46D3" w:rsidRPr="002C6207" w:rsidRDefault="008C46D3" w:rsidP="008C46D3">
      <w:pPr>
        <w:spacing w:after="5" w:line="249" w:lineRule="auto"/>
        <w:ind w:left="10" w:hanging="10"/>
        <w:jc w:val="both"/>
        <w:rPr>
          <w:rFonts w:ascii="Arial" w:eastAsia="Arial" w:hAnsi="Arial" w:cs="Arial"/>
          <w:color w:val="000000"/>
          <w:sz w:val="24"/>
          <w:szCs w:val="24"/>
          <w:lang w:eastAsia="en-GB"/>
        </w:rPr>
      </w:pPr>
    </w:p>
    <w:p w14:paraId="226F89C3" w14:textId="649C43EE" w:rsidR="002C6207" w:rsidRPr="008C46D3" w:rsidRDefault="002C6207" w:rsidP="002C6207">
      <w:pPr>
        <w:spacing w:line="259" w:lineRule="auto"/>
        <w:rPr>
          <w:rFonts w:ascii="Arial" w:eastAsia="Arial" w:hAnsi="Arial" w:cs="Arial"/>
          <w:color w:val="000000"/>
          <w:sz w:val="24"/>
          <w:szCs w:val="24"/>
          <w:lang w:eastAsia="en-GB"/>
        </w:rPr>
      </w:pPr>
      <w:r w:rsidRPr="002C6207">
        <w:rPr>
          <w:rFonts w:ascii="Arial" w:eastAsia="Arial" w:hAnsi="Arial" w:cs="Arial"/>
          <w:color w:val="000000"/>
          <w:sz w:val="24"/>
          <w:szCs w:val="24"/>
          <w:lang w:eastAsia="en-GB"/>
        </w:rPr>
        <w:t xml:space="preserve"> </w:t>
      </w:r>
    </w:p>
    <w:p w14:paraId="7F4D97FB" w14:textId="0D771610" w:rsidR="008C46D3" w:rsidRPr="008C46D3" w:rsidRDefault="008C46D3" w:rsidP="008C46D3">
      <w:pPr>
        <w:spacing w:line="259" w:lineRule="auto"/>
        <w:rPr>
          <w:rFonts w:ascii="Arial" w:eastAsia="Arial" w:hAnsi="Arial" w:cs="Arial"/>
          <w:b/>
          <w:bCs/>
          <w:color w:val="000000"/>
          <w:sz w:val="24"/>
          <w:szCs w:val="24"/>
          <w:lang w:eastAsia="en-GB"/>
        </w:rPr>
      </w:pPr>
      <w:r w:rsidRPr="008C46D3">
        <w:rPr>
          <w:rFonts w:ascii="Arial" w:eastAsia="Arial" w:hAnsi="Arial" w:cs="Arial"/>
          <w:b/>
          <w:bCs/>
          <w:color w:val="000000"/>
          <w:sz w:val="24"/>
          <w:szCs w:val="24"/>
          <w:lang w:eastAsia="en-GB"/>
        </w:rPr>
        <w:t>Physical intervention and support</w:t>
      </w:r>
    </w:p>
    <w:p w14:paraId="2C961544" w14:textId="77777777" w:rsidR="008C46D3" w:rsidRPr="008C46D3" w:rsidRDefault="008C46D3" w:rsidP="008C46D3">
      <w:pPr>
        <w:spacing w:line="259" w:lineRule="auto"/>
        <w:rPr>
          <w:rFonts w:ascii="Arial" w:eastAsia="Arial" w:hAnsi="Arial" w:cs="Arial"/>
          <w:b/>
          <w:bCs/>
          <w:color w:val="000000"/>
          <w:sz w:val="24"/>
          <w:szCs w:val="24"/>
          <w:lang w:eastAsia="en-GB"/>
        </w:rPr>
      </w:pPr>
    </w:p>
    <w:p w14:paraId="59E6EDCE" w14:textId="2C9005BC" w:rsidR="008C46D3" w:rsidRPr="008C46D3" w:rsidRDefault="008C46D3" w:rsidP="008C46D3">
      <w:pPr>
        <w:spacing w:line="259" w:lineRule="auto"/>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 xml:space="preserve">Our policy on physical intervention is set out in [a separate document] and is reviewed  by the governing body, and is consistent with the </w:t>
      </w:r>
      <w:hyperlink r:id="rId22" w:history="1">
        <w:r w:rsidRPr="008C46D3">
          <w:rPr>
            <w:rStyle w:val="Hyperlink"/>
            <w:rFonts w:ascii="Arial" w:eastAsia="Arial" w:hAnsi="Arial" w:cs="Arial"/>
            <w:sz w:val="24"/>
            <w:szCs w:val="24"/>
            <w:lang w:eastAsia="en-GB"/>
          </w:rPr>
          <w:t xml:space="preserve">Welsh Government’s </w:t>
        </w:r>
        <w:r w:rsidRPr="008C46D3">
          <w:rPr>
            <w:rStyle w:val="Hyperlink"/>
            <w:rFonts w:ascii="Arial" w:eastAsia="Arial" w:hAnsi="Arial" w:cs="Arial"/>
            <w:sz w:val="24"/>
            <w:szCs w:val="24"/>
            <w:lang w:eastAsia="en-GB"/>
          </w:rPr>
          <w:lastRenderedPageBreak/>
          <w:t>guidance Safe and effective intervention – use of reasonable force and searching for weapons.</w:t>
        </w:r>
      </w:hyperlink>
    </w:p>
    <w:p w14:paraId="5028D80F" w14:textId="49F58A52" w:rsidR="008C46D3" w:rsidRPr="008C46D3" w:rsidRDefault="008C46D3" w:rsidP="008C46D3">
      <w:pPr>
        <w:spacing w:line="259" w:lineRule="auto"/>
        <w:rPr>
          <w:rFonts w:ascii="Arial" w:eastAsia="Arial" w:hAnsi="Arial" w:cs="Arial"/>
          <w:color w:val="000000"/>
          <w:sz w:val="24"/>
          <w:szCs w:val="24"/>
          <w:lang w:eastAsia="en-GB"/>
        </w:rPr>
      </w:pPr>
    </w:p>
    <w:p w14:paraId="626D9114" w14:textId="4CE6F9BE" w:rsidR="008C46D3" w:rsidRPr="008C46D3" w:rsidRDefault="008C46D3" w:rsidP="008C46D3">
      <w:pPr>
        <w:spacing w:line="259" w:lineRule="auto"/>
        <w:rPr>
          <w:rFonts w:ascii="Arial" w:eastAsia="Arial" w:hAnsi="Arial" w:cs="Arial"/>
          <w:b/>
          <w:bCs/>
          <w:color w:val="000000"/>
          <w:sz w:val="24"/>
          <w:szCs w:val="24"/>
          <w:lang w:eastAsia="en-GB"/>
        </w:rPr>
      </w:pPr>
      <w:r w:rsidRPr="008C46D3">
        <w:rPr>
          <w:rFonts w:ascii="Arial" w:eastAsia="Arial" w:hAnsi="Arial" w:cs="Arial"/>
          <w:b/>
          <w:bCs/>
          <w:color w:val="000000"/>
          <w:sz w:val="24"/>
          <w:szCs w:val="24"/>
          <w:lang w:eastAsia="en-GB"/>
        </w:rPr>
        <w:t>Children with additional learning needs</w:t>
      </w:r>
    </w:p>
    <w:p w14:paraId="5407CFA7" w14:textId="77777777" w:rsidR="008C46D3" w:rsidRPr="008C46D3" w:rsidRDefault="008C46D3" w:rsidP="008C46D3">
      <w:pPr>
        <w:spacing w:line="259" w:lineRule="auto"/>
        <w:rPr>
          <w:rFonts w:ascii="Arial" w:eastAsia="Arial" w:hAnsi="Arial" w:cs="Arial"/>
          <w:color w:val="000000"/>
          <w:sz w:val="24"/>
          <w:szCs w:val="24"/>
          <w:lang w:eastAsia="en-GB"/>
        </w:rPr>
      </w:pPr>
    </w:p>
    <w:p w14:paraId="2063941E" w14:textId="77777777" w:rsidR="008C46D3" w:rsidRPr="008C46D3" w:rsidRDefault="008C46D3" w:rsidP="008C46D3">
      <w:pPr>
        <w:spacing w:line="259" w:lineRule="auto"/>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We recognise that statistically children with additional learning needs are most at risk</w:t>
      </w:r>
    </w:p>
    <w:p w14:paraId="6BC84194" w14:textId="3D53C8EE" w:rsidR="008C46D3" w:rsidRPr="008C46D3" w:rsidRDefault="008C46D3" w:rsidP="008C46D3">
      <w:pPr>
        <w:spacing w:line="259" w:lineRule="auto"/>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 xml:space="preserve">of abuse. Staff who work with </w:t>
      </w:r>
      <w:r w:rsidR="000B2D8B">
        <w:rPr>
          <w:rFonts w:ascii="Arial" w:eastAsia="Arial" w:hAnsi="Arial" w:cs="Arial"/>
          <w:color w:val="000000"/>
          <w:sz w:val="24"/>
          <w:szCs w:val="24"/>
          <w:lang w:eastAsia="en-GB"/>
        </w:rPr>
        <w:t xml:space="preserve">learners </w:t>
      </w:r>
      <w:r w:rsidRPr="008C46D3">
        <w:rPr>
          <w:rFonts w:ascii="Arial" w:eastAsia="Arial" w:hAnsi="Arial" w:cs="Arial"/>
          <w:color w:val="000000"/>
          <w:sz w:val="24"/>
          <w:szCs w:val="24"/>
          <w:lang w:eastAsia="en-GB"/>
        </w:rPr>
        <w:t>with an additional learning need, such as a</w:t>
      </w:r>
      <w:r w:rsidR="000B2D8B">
        <w:rPr>
          <w:rFonts w:ascii="Arial" w:eastAsia="Arial" w:hAnsi="Arial" w:cs="Arial"/>
          <w:color w:val="000000"/>
          <w:sz w:val="24"/>
          <w:szCs w:val="24"/>
          <w:lang w:eastAsia="en-GB"/>
        </w:rPr>
        <w:t xml:space="preserve"> </w:t>
      </w:r>
      <w:r w:rsidRPr="008C46D3">
        <w:rPr>
          <w:rFonts w:ascii="Arial" w:eastAsia="Arial" w:hAnsi="Arial" w:cs="Arial"/>
          <w:color w:val="000000"/>
          <w:sz w:val="24"/>
          <w:szCs w:val="24"/>
          <w:lang w:eastAsia="en-GB"/>
        </w:rPr>
        <w:t xml:space="preserve">profound and multiple disability, sensory impairment, neurodiversity or emotional and behavioural </w:t>
      </w:r>
      <w:r w:rsidR="000B2D8B">
        <w:rPr>
          <w:rFonts w:ascii="Arial" w:eastAsia="Arial" w:hAnsi="Arial" w:cs="Arial"/>
          <w:color w:val="000000"/>
          <w:sz w:val="24"/>
          <w:szCs w:val="24"/>
          <w:lang w:eastAsia="en-GB"/>
        </w:rPr>
        <w:t>dysregulation</w:t>
      </w:r>
      <w:r w:rsidRPr="008C46D3">
        <w:rPr>
          <w:rFonts w:ascii="Arial" w:eastAsia="Arial" w:hAnsi="Arial" w:cs="Arial"/>
          <w:color w:val="000000"/>
          <w:sz w:val="24"/>
          <w:szCs w:val="24"/>
          <w:lang w:eastAsia="en-GB"/>
        </w:rPr>
        <w:t>, need to be particularly sensitive to signs of abuse.</w:t>
      </w:r>
    </w:p>
    <w:p w14:paraId="00C671F6" w14:textId="580EA6AF" w:rsidR="008C46D3" w:rsidRPr="008C46D3" w:rsidRDefault="008C46D3" w:rsidP="008C46D3">
      <w:pPr>
        <w:spacing w:line="259" w:lineRule="auto"/>
        <w:rPr>
          <w:rFonts w:ascii="Arial" w:eastAsia="Arial" w:hAnsi="Arial" w:cs="Arial"/>
          <w:color w:val="000000"/>
          <w:sz w:val="24"/>
          <w:szCs w:val="24"/>
          <w:lang w:eastAsia="en-GB"/>
        </w:rPr>
      </w:pPr>
    </w:p>
    <w:p w14:paraId="451D69E2" w14:textId="03029104" w:rsidR="008C46D3" w:rsidRPr="008C46D3" w:rsidRDefault="008C46D3" w:rsidP="008C46D3">
      <w:pPr>
        <w:spacing w:line="259" w:lineRule="auto"/>
        <w:rPr>
          <w:rFonts w:ascii="Arial" w:eastAsia="Arial" w:hAnsi="Arial" w:cs="Arial"/>
          <w:b/>
          <w:bCs/>
          <w:color w:val="000000"/>
          <w:sz w:val="24"/>
          <w:szCs w:val="24"/>
          <w:lang w:eastAsia="en-GB"/>
        </w:rPr>
      </w:pPr>
      <w:r w:rsidRPr="008C46D3">
        <w:rPr>
          <w:rFonts w:ascii="Arial" w:eastAsia="Arial" w:hAnsi="Arial" w:cs="Arial"/>
          <w:b/>
          <w:bCs/>
          <w:color w:val="000000"/>
          <w:sz w:val="24"/>
          <w:szCs w:val="24"/>
          <w:lang w:eastAsia="en-GB"/>
        </w:rPr>
        <w:t>Operation Encompass</w:t>
      </w:r>
    </w:p>
    <w:p w14:paraId="1481E627" w14:textId="56671347" w:rsidR="008C46D3" w:rsidRPr="008C46D3" w:rsidRDefault="008C46D3" w:rsidP="008C46D3">
      <w:pPr>
        <w:spacing w:line="259" w:lineRule="auto"/>
        <w:rPr>
          <w:rFonts w:ascii="Arial" w:eastAsia="Arial" w:hAnsi="Arial" w:cs="Arial"/>
          <w:b/>
          <w:bCs/>
          <w:color w:val="000000"/>
          <w:sz w:val="24"/>
          <w:szCs w:val="24"/>
          <w:lang w:eastAsia="en-GB"/>
        </w:rPr>
      </w:pPr>
    </w:p>
    <w:p w14:paraId="6FBC5C32" w14:textId="2F0C7331" w:rsidR="008C46D3" w:rsidRPr="008C46D3" w:rsidRDefault="008C46D3" w:rsidP="008C46D3">
      <w:pPr>
        <w:spacing w:line="259" w:lineRule="auto"/>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Operation Encompass was launched across Monmouthshire schools on 4</w:t>
      </w:r>
      <w:r w:rsidRPr="008C46D3">
        <w:rPr>
          <w:rFonts w:ascii="Arial" w:eastAsia="Arial" w:hAnsi="Arial" w:cs="Arial"/>
          <w:color w:val="000000"/>
          <w:sz w:val="24"/>
          <w:szCs w:val="24"/>
          <w:vertAlign w:val="superscript"/>
          <w:lang w:eastAsia="en-GB"/>
        </w:rPr>
        <w:t>th</w:t>
      </w:r>
      <w:r w:rsidRPr="008C46D3">
        <w:rPr>
          <w:rFonts w:ascii="Arial" w:eastAsia="Arial" w:hAnsi="Arial" w:cs="Arial"/>
          <w:color w:val="000000"/>
          <w:sz w:val="24"/>
          <w:szCs w:val="24"/>
          <w:lang w:eastAsia="en-GB"/>
        </w:rPr>
        <w:t xml:space="preserve"> March 2019 as part of a Gwent wide initiative to address limitations in the early sharing of information between Police and schools. Its aim is to safeguard children and young people who are affected by domestic abuse, by ensuring that appropriate services are made aware of an incident at the earliest possible opportunity. </w:t>
      </w:r>
    </w:p>
    <w:p w14:paraId="2829DF47" w14:textId="77777777" w:rsidR="008C46D3" w:rsidRPr="008C46D3" w:rsidRDefault="008C46D3" w:rsidP="008C46D3">
      <w:pPr>
        <w:spacing w:line="259" w:lineRule="auto"/>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This school fully supports Operation Encompass the purpose of which is to safeguard and support those children and young people who have witnessed and/or been present at the time of a domestic abuse incident.</w:t>
      </w:r>
    </w:p>
    <w:p w14:paraId="69677D09" w14:textId="77777777" w:rsidR="008C46D3" w:rsidRPr="008C46D3" w:rsidRDefault="008C46D3" w:rsidP="008C46D3">
      <w:pPr>
        <w:spacing w:line="259" w:lineRule="auto"/>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Following such an incident taking place, children will often arrive at school distressed and unprepared. Operation Encompass aims to ensure that appropriate school staff are made aware at the earliest possible stage in order to provide relevant and tailored support to children and young people in a way that means that they feel safe and included.</w:t>
      </w:r>
    </w:p>
    <w:p w14:paraId="42349EBB" w14:textId="77777777" w:rsidR="008C46D3" w:rsidRPr="008C46D3" w:rsidRDefault="008C46D3" w:rsidP="008C46D3">
      <w:pPr>
        <w:spacing w:line="259" w:lineRule="auto"/>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All information will be managed sensitively, and only staff who need to be made aware will know about the concern.</w:t>
      </w:r>
    </w:p>
    <w:p w14:paraId="4B5B629C" w14:textId="77777777" w:rsidR="008C46D3" w:rsidRPr="008C46D3" w:rsidRDefault="008C46D3" w:rsidP="008C46D3">
      <w:pPr>
        <w:spacing w:line="259" w:lineRule="auto"/>
        <w:rPr>
          <w:rFonts w:ascii="Arial" w:eastAsia="Arial" w:hAnsi="Arial" w:cs="Arial"/>
          <w:b/>
          <w:bCs/>
          <w:color w:val="000000"/>
          <w:sz w:val="24"/>
          <w:szCs w:val="24"/>
          <w:lang w:eastAsia="en-GB"/>
        </w:rPr>
      </w:pPr>
    </w:p>
    <w:p w14:paraId="2D65C825" w14:textId="34BBF7B4" w:rsidR="008C46D3" w:rsidRPr="008C46D3" w:rsidRDefault="008C46D3" w:rsidP="008C46D3">
      <w:pPr>
        <w:spacing w:line="259" w:lineRule="auto"/>
        <w:rPr>
          <w:rFonts w:ascii="Arial" w:eastAsia="Arial" w:hAnsi="Arial" w:cs="Arial"/>
          <w:b/>
          <w:bCs/>
          <w:color w:val="000000"/>
          <w:sz w:val="24"/>
          <w:szCs w:val="24"/>
          <w:lang w:eastAsia="en-GB"/>
        </w:rPr>
      </w:pPr>
    </w:p>
    <w:p w14:paraId="2A1A7A13" w14:textId="5286D262" w:rsidR="008C46D3" w:rsidRPr="008C46D3" w:rsidRDefault="008C46D3" w:rsidP="008C46D3">
      <w:pPr>
        <w:spacing w:line="259" w:lineRule="auto"/>
        <w:rPr>
          <w:rFonts w:ascii="Arial" w:eastAsia="Arial" w:hAnsi="Arial" w:cs="Arial"/>
          <w:b/>
          <w:bCs/>
          <w:color w:val="000000"/>
          <w:sz w:val="24"/>
          <w:szCs w:val="24"/>
          <w:lang w:eastAsia="en-GB"/>
        </w:rPr>
      </w:pPr>
      <w:r w:rsidRPr="008C46D3">
        <w:rPr>
          <w:rFonts w:ascii="Arial" w:eastAsia="Arial" w:hAnsi="Arial" w:cs="Arial"/>
          <w:b/>
          <w:bCs/>
          <w:color w:val="000000"/>
          <w:sz w:val="24"/>
          <w:szCs w:val="24"/>
          <w:lang w:eastAsia="en-GB"/>
        </w:rPr>
        <w:t>Physical punishment of children</w:t>
      </w:r>
    </w:p>
    <w:p w14:paraId="1941DF22" w14:textId="77777777" w:rsidR="008C46D3" w:rsidRPr="008C46D3" w:rsidRDefault="008C46D3" w:rsidP="008C46D3">
      <w:pPr>
        <w:spacing w:line="259" w:lineRule="auto"/>
        <w:rPr>
          <w:rFonts w:ascii="Arial" w:eastAsia="Arial" w:hAnsi="Arial" w:cs="Arial"/>
          <w:b/>
          <w:bCs/>
          <w:color w:val="000000"/>
          <w:sz w:val="24"/>
          <w:szCs w:val="24"/>
          <w:lang w:eastAsia="en-GB"/>
        </w:rPr>
      </w:pPr>
    </w:p>
    <w:p w14:paraId="453105DE" w14:textId="6FD1EFD3" w:rsidR="008C46D3" w:rsidRPr="008C46D3" w:rsidRDefault="008C46D3" w:rsidP="008C46D3">
      <w:pPr>
        <w:spacing w:line="259" w:lineRule="auto"/>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 xml:space="preserve">Since 21 March 2022 all physical punishment of children is illegal in Wales. Children now have the same protection from assault as adults. </w:t>
      </w:r>
    </w:p>
    <w:p w14:paraId="7611C9D5" w14:textId="63EA5501" w:rsidR="008C46D3" w:rsidRPr="008C46D3" w:rsidRDefault="008C46D3" w:rsidP="008C46D3">
      <w:pPr>
        <w:spacing w:line="259" w:lineRule="auto"/>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 xml:space="preserve">Any concerns for children around physical punishment will be managed as per our legal duty to report safeguarding concerns. </w:t>
      </w:r>
    </w:p>
    <w:p w14:paraId="03C7A285" w14:textId="77777777" w:rsidR="008C46D3" w:rsidRPr="008C46D3" w:rsidRDefault="008C46D3" w:rsidP="008C46D3">
      <w:pPr>
        <w:spacing w:line="259" w:lineRule="auto"/>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 xml:space="preserve">Information, advice and support is available for anyone who needs it, to help them find positive ways to manage children’s behaviour and to help avoid such a situation ever happening. </w:t>
      </w:r>
      <w:hyperlink r:id="rId23" w:history="1">
        <w:r w:rsidRPr="008C46D3">
          <w:rPr>
            <w:rStyle w:val="Hyperlink"/>
            <w:rFonts w:ascii="Arial" w:eastAsia="Arial" w:hAnsi="Arial" w:cs="Arial"/>
            <w:b/>
            <w:bCs/>
            <w:sz w:val="24"/>
            <w:szCs w:val="24"/>
            <w:lang w:eastAsia="en-GB"/>
          </w:rPr>
          <w:t>Information for parents</w:t>
        </w:r>
      </w:hyperlink>
      <w:r w:rsidRPr="008C46D3">
        <w:rPr>
          <w:rFonts w:ascii="Arial" w:eastAsia="Arial" w:hAnsi="Arial" w:cs="Arial"/>
          <w:color w:val="000000"/>
          <w:sz w:val="24"/>
          <w:szCs w:val="24"/>
          <w:lang w:eastAsia="en-GB"/>
        </w:rPr>
        <w:t xml:space="preserve"> </w:t>
      </w:r>
      <w:hyperlink r:id="rId24" w:history="1">
        <w:r w:rsidRPr="008C46D3">
          <w:rPr>
            <w:rStyle w:val="Hyperlink"/>
            <w:rFonts w:ascii="Arial" w:eastAsia="Arial" w:hAnsi="Arial" w:cs="Arial"/>
            <w:b/>
            <w:bCs/>
            <w:sz w:val="24"/>
            <w:szCs w:val="24"/>
            <w:lang w:eastAsia="en-GB"/>
          </w:rPr>
          <w:t>Parenting. Give it time</w:t>
        </w:r>
      </w:hyperlink>
      <w:r w:rsidRPr="008C46D3">
        <w:rPr>
          <w:rFonts w:ascii="Arial" w:eastAsia="Arial" w:hAnsi="Arial" w:cs="Arial"/>
          <w:color w:val="000000"/>
          <w:sz w:val="24"/>
          <w:szCs w:val="24"/>
          <w:lang w:eastAsia="en-GB"/>
        </w:rPr>
        <w:t> offers positive parenting practical hints, tips and expert advice to encourage good behaviour from children and alternatives to physical punishment. </w:t>
      </w:r>
    </w:p>
    <w:p w14:paraId="2E525457" w14:textId="564A8470" w:rsidR="008C46D3" w:rsidRPr="008C46D3" w:rsidRDefault="008C46D3" w:rsidP="008C46D3">
      <w:pPr>
        <w:spacing w:line="259" w:lineRule="auto"/>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Their </w:t>
      </w:r>
      <w:hyperlink r:id="rId25" w:history="1">
        <w:r w:rsidRPr="008C46D3">
          <w:rPr>
            <w:rStyle w:val="Hyperlink"/>
            <w:rFonts w:ascii="Arial" w:eastAsia="Arial" w:hAnsi="Arial" w:cs="Arial"/>
            <w:b/>
            <w:bCs/>
            <w:sz w:val="24"/>
            <w:szCs w:val="24"/>
            <w:lang w:eastAsia="en-GB"/>
          </w:rPr>
          <w:t>parenting support page</w:t>
        </w:r>
      </w:hyperlink>
      <w:r w:rsidRPr="008C46D3">
        <w:rPr>
          <w:rFonts w:ascii="Arial" w:eastAsia="Arial" w:hAnsi="Arial" w:cs="Arial"/>
          <w:color w:val="000000"/>
          <w:sz w:val="24"/>
          <w:szCs w:val="24"/>
          <w:lang w:eastAsia="en-GB"/>
        </w:rPr>
        <w:t> offers links to further support and helplines.</w:t>
      </w:r>
    </w:p>
    <w:p w14:paraId="277A625A" w14:textId="77777777" w:rsidR="008C46D3" w:rsidRPr="008C46D3" w:rsidRDefault="008C46D3" w:rsidP="008C46D3">
      <w:pPr>
        <w:spacing w:line="259" w:lineRule="auto"/>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Universal parenting support and advice is provided by midwives, health visitors, GPs and your local authority. </w:t>
      </w:r>
    </w:p>
    <w:p w14:paraId="1D1BDAE2" w14:textId="77777777" w:rsidR="008C46D3" w:rsidRPr="008C46D3" w:rsidRDefault="008C46D3" w:rsidP="008C46D3">
      <w:pPr>
        <w:spacing w:line="259" w:lineRule="auto"/>
        <w:rPr>
          <w:rFonts w:ascii="Arial" w:eastAsia="Arial" w:hAnsi="Arial" w:cs="Arial"/>
          <w:color w:val="000000"/>
          <w:sz w:val="24"/>
          <w:szCs w:val="24"/>
          <w:lang w:eastAsia="en-GB"/>
        </w:rPr>
      </w:pPr>
      <w:r w:rsidRPr="008C46D3">
        <w:rPr>
          <w:rFonts w:ascii="Arial" w:eastAsia="Arial" w:hAnsi="Arial" w:cs="Arial"/>
          <w:color w:val="000000"/>
          <w:sz w:val="24"/>
          <w:szCs w:val="24"/>
          <w:lang w:eastAsia="en-GB"/>
        </w:rPr>
        <w:t>Early help programmes such as </w:t>
      </w:r>
      <w:hyperlink r:id="rId26" w:history="1">
        <w:r w:rsidRPr="008C46D3">
          <w:rPr>
            <w:rStyle w:val="Hyperlink"/>
            <w:rFonts w:ascii="Arial" w:eastAsia="Arial" w:hAnsi="Arial" w:cs="Arial"/>
            <w:b/>
            <w:bCs/>
            <w:sz w:val="24"/>
            <w:szCs w:val="24"/>
            <w:lang w:eastAsia="en-GB"/>
          </w:rPr>
          <w:t>Flying Start</w:t>
        </w:r>
      </w:hyperlink>
      <w:r w:rsidRPr="008C46D3">
        <w:rPr>
          <w:rFonts w:ascii="Arial" w:eastAsia="Arial" w:hAnsi="Arial" w:cs="Arial"/>
          <w:color w:val="000000"/>
          <w:sz w:val="24"/>
          <w:szCs w:val="24"/>
          <w:lang w:eastAsia="en-GB"/>
        </w:rPr>
        <w:t> (if you live in a Flying Start area) and </w:t>
      </w:r>
      <w:hyperlink r:id="rId27" w:history="1">
        <w:r w:rsidRPr="008C46D3">
          <w:rPr>
            <w:rStyle w:val="Hyperlink"/>
            <w:rFonts w:ascii="Arial" w:eastAsia="Arial" w:hAnsi="Arial" w:cs="Arial"/>
            <w:b/>
            <w:bCs/>
            <w:sz w:val="24"/>
            <w:szCs w:val="24"/>
            <w:lang w:eastAsia="en-GB"/>
          </w:rPr>
          <w:t>Families First</w:t>
        </w:r>
      </w:hyperlink>
      <w:r w:rsidRPr="008C46D3">
        <w:rPr>
          <w:rFonts w:ascii="Arial" w:eastAsia="Arial" w:hAnsi="Arial" w:cs="Arial"/>
          <w:color w:val="000000"/>
          <w:sz w:val="24"/>
          <w:szCs w:val="24"/>
          <w:lang w:eastAsia="en-GB"/>
        </w:rPr>
        <w:t xml:space="preserve"> can also offer advice and support.</w:t>
      </w:r>
    </w:p>
    <w:p w14:paraId="50A8CED1" w14:textId="77777777" w:rsidR="008C46D3" w:rsidRPr="008C46D3" w:rsidRDefault="008C46D3" w:rsidP="008C46D3">
      <w:pPr>
        <w:spacing w:line="259" w:lineRule="auto"/>
        <w:rPr>
          <w:rFonts w:ascii="Arial" w:eastAsia="Arial" w:hAnsi="Arial" w:cs="Arial"/>
          <w:color w:val="000000"/>
          <w:sz w:val="24"/>
          <w:szCs w:val="24"/>
          <w:lang w:eastAsia="en-GB"/>
        </w:rPr>
      </w:pPr>
    </w:p>
    <w:p w14:paraId="681BDA73" w14:textId="77777777" w:rsidR="008C46D3" w:rsidRPr="002C6207" w:rsidRDefault="008C46D3" w:rsidP="008C46D3">
      <w:pPr>
        <w:spacing w:line="259" w:lineRule="auto"/>
        <w:rPr>
          <w:rFonts w:ascii="Arial" w:eastAsia="Arial" w:hAnsi="Arial" w:cs="Arial"/>
          <w:color w:val="000000"/>
          <w:sz w:val="24"/>
          <w:szCs w:val="24"/>
          <w:lang w:eastAsia="en-GB"/>
        </w:rPr>
      </w:pPr>
    </w:p>
    <w:p w14:paraId="2C04B391" w14:textId="77777777" w:rsidR="002C6207" w:rsidRPr="002C6207" w:rsidRDefault="002C6207" w:rsidP="002C6207">
      <w:pPr>
        <w:keepNext/>
        <w:keepLines/>
        <w:spacing w:line="259" w:lineRule="auto"/>
        <w:ind w:left="-5" w:hanging="10"/>
        <w:outlineLvl w:val="3"/>
        <w:rPr>
          <w:rFonts w:ascii="Arial" w:eastAsia="Arial" w:hAnsi="Arial" w:cs="Arial"/>
          <w:b/>
          <w:color w:val="000000"/>
          <w:sz w:val="24"/>
          <w:lang w:eastAsia="en-GB"/>
        </w:rPr>
      </w:pPr>
      <w:r w:rsidRPr="002C6207">
        <w:rPr>
          <w:rFonts w:ascii="Arial" w:eastAsia="Arial" w:hAnsi="Arial" w:cs="Arial"/>
          <w:b/>
          <w:color w:val="000000"/>
          <w:sz w:val="24"/>
          <w:lang w:eastAsia="en-GB"/>
        </w:rPr>
        <w:t xml:space="preserve">Information for all staff/volunteers </w:t>
      </w:r>
    </w:p>
    <w:p w14:paraId="4B697E38"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291BFB31" w14:textId="728A8C3F" w:rsidR="002C6207" w:rsidRPr="002C6207" w:rsidRDefault="002C6207" w:rsidP="002C6207">
      <w:pPr>
        <w:spacing w:after="5" w:line="249" w:lineRule="auto"/>
        <w:ind w:left="10" w:hanging="10"/>
        <w:jc w:val="both"/>
        <w:rPr>
          <w:rFonts w:ascii="Arial" w:eastAsia="Arial" w:hAnsi="Arial" w:cs="Arial"/>
          <w:color w:val="000000"/>
          <w:lang w:eastAsia="en-GB"/>
        </w:rPr>
      </w:pPr>
      <w:r w:rsidRPr="002C6207">
        <w:rPr>
          <w:rFonts w:ascii="Arial" w:eastAsia="Arial" w:hAnsi="Arial" w:cs="Arial"/>
          <w:color w:val="000000"/>
          <w:sz w:val="24"/>
          <w:lang w:eastAsia="en-GB"/>
        </w:rPr>
        <w:t xml:space="preserve">5.1 What to do if a </w:t>
      </w:r>
      <w:r w:rsidR="008C46D3">
        <w:rPr>
          <w:rFonts w:ascii="Arial" w:eastAsia="Arial" w:hAnsi="Arial" w:cs="Arial"/>
          <w:color w:val="000000"/>
          <w:sz w:val="24"/>
          <w:lang w:eastAsia="en-GB"/>
        </w:rPr>
        <w:t xml:space="preserve">learner </w:t>
      </w:r>
      <w:r w:rsidRPr="002C6207">
        <w:rPr>
          <w:rFonts w:ascii="Arial" w:eastAsia="Arial" w:hAnsi="Arial" w:cs="Arial"/>
          <w:color w:val="000000"/>
          <w:sz w:val="24"/>
          <w:lang w:eastAsia="en-GB"/>
        </w:rPr>
        <w:t xml:space="preserve">tells you they have been abused or harmed  </w:t>
      </w:r>
    </w:p>
    <w:p w14:paraId="31806044"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24F9E5E6" w14:textId="097DB072" w:rsidR="002C6207" w:rsidRPr="002C6207" w:rsidRDefault="002C6207" w:rsidP="002C6207">
      <w:pPr>
        <w:spacing w:after="5" w:line="249" w:lineRule="auto"/>
        <w:ind w:left="10" w:hanging="10"/>
        <w:jc w:val="both"/>
        <w:rPr>
          <w:rFonts w:ascii="Arial" w:eastAsia="Arial" w:hAnsi="Arial" w:cs="Arial"/>
          <w:color w:val="000000"/>
          <w:lang w:eastAsia="en-GB"/>
        </w:rPr>
      </w:pPr>
      <w:r w:rsidRPr="002C6207">
        <w:rPr>
          <w:rFonts w:ascii="Arial" w:eastAsia="Arial" w:hAnsi="Arial" w:cs="Arial"/>
          <w:color w:val="000000"/>
          <w:sz w:val="24"/>
          <w:lang w:eastAsia="en-GB"/>
        </w:rPr>
        <w:t xml:space="preserve">A </w:t>
      </w:r>
      <w:r w:rsidR="008C46D3">
        <w:rPr>
          <w:rFonts w:ascii="Arial" w:eastAsia="Arial" w:hAnsi="Arial" w:cs="Arial"/>
          <w:color w:val="000000"/>
          <w:sz w:val="24"/>
          <w:lang w:eastAsia="en-GB"/>
        </w:rPr>
        <w:t xml:space="preserve">learner </w:t>
      </w:r>
      <w:r w:rsidRPr="002C6207">
        <w:rPr>
          <w:rFonts w:ascii="Arial" w:eastAsia="Arial" w:hAnsi="Arial" w:cs="Arial"/>
          <w:color w:val="000000"/>
          <w:sz w:val="24"/>
          <w:lang w:eastAsia="en-GB"/>
        </w:rPr>
        <w:t xml:space="preserve">may confide in any member of staff/volunteer. Staff to whom an allegation is made should remember:- </w:t>
      </w:r>
    </w:p>
    <w:p w14:paraId="21F57030"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5FDDADCA" w14:textId="7DDFE687" w:rsidR="002C6207" w:rsidRPr="002C6207" w:rsidRDefault="002C6207" w:rsidP="002C6207">
      <w:pPr>
        <w:numPr>
          <w:ilvl w:val="0"/>
          <w:numId w:val="5"/>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Yours is a listening role, do not interrupt the </w:t>
      </w:r>
      <w:r w:rsidR="008C46D3">
        <w:rPr>
          <w:rFonts w:ascii="Arial" w:eastAsia="Arial" w:hAnsi="Arial" w:cs="Arial"/>
          <w:color w:val="000000"/>
          <w:sz w:val="24"/>
          <w:lang w:eastAsia="en-GB"/>
        </w:rPr>
        <w:t xml:space="preserve">learner </w:t>
      </w:r>
      <w:r w:rsidRPr="002C6207">
        <w:rPr>
          <w:rFonts w:ascii="Arial" w:eastAsia="Arial" w:hAnsi="Arial" w:cs="Arial"/>
          <w:color w:val="000000"/>
          <w:sz w:val="24"/>
          <w:lang w:eastAsia="en-GB"/>
        </w:rPr>
        <w:t>when they are freely recalling events. Limit any questions to clarifying your understanding of what the</w:t>
      </w:r>
      <w:r w:rsidR="008C46D3">
        <w:rPr>
          <w:rFonts w:ascii="Arial" w:eastAsia="Arial" w:hAnsi="Arial" w:cs="Arial"/>
          <w:color w:val="000000"/>
          <w:sz w:val="24"/>
          <w:lang w:eastAsia="en-GB"/>
        </w:rPr>
        <w:t xml:space="preserve">y are </w:t>
      </w:r>
      <w:r w:rsidRPr="002C6207">
        <w:rPr>
          <w:rFonts w:ascii="Arial" w:eastAsia="Arial" w:hAnsi="Arial" w:cs="Arial"/>
          <w:color w:val="000000"/>
          <w:sz w:val="24"/>
          <w:lang w:eastAsia="en-GB"/>
        </w:rPr>
        <w:t>saying. Any questions should be framed in an open manner so not to lead the</w:t>
      </w:r>
      <w:r w:rsidR="008C46D3">
        <w:rPr>
          <w:rFonts w:ascii="Arial" w:eastAsia="Arial" w:hAnsi="Arial" w:cs="Arial"/>
          <w:color w:val="000000"/>
          <w:sz w:val="24"/>
          <w:lang w:eastAsia="en-GB"/>
        </w:rPr>
        <w:t>m</w:t>
      </w:r>
      <w:r w:rsidRPr="002C6207">
        <w:rPr>
          <w:rFonts w:ascii="Arial" w:eastAsia="Arial" w:hAnsi="Arial" w:cs="Arial"/>
          <w:color w:val="000000"/>
          <w:sz w:val="24"/>
          <w:lang w:eastAsia="en-GB"/>
        </w:rPr>
        <w:t xml:space="preserve">; </w:t>
      </w:r>
    </w:p>
    <w:p w14:paraId="5660FBBE" w14:textId="30A05A7C" w:rsidR="002C6207" w:rsidRPr="002C6207" w:rsidRDefault="002C6207" w:rsidP="002C6207">
      <w:pPr>
        <w:numPr>
          <w:ilvl w:val="0"/>
          <w:numId w:val="5"/>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You must report orally to the </w:t>
      </w:r>
      <w:r w:rsidRPr="002C6207">
        <w:rPr>
          <w:rFonts w:ascii="Arial" w:eastAsia="Arial" w:hAnsi="Arial" w:cs="Arial"/>
          <w:b/>
          <w:color w:val="000000"/>
          <w:sz w:val="24"/>
          <w:lang w:eastAsia="en-GB"/>
        </w:rPr>
        <w:t xml:space="preserve">Designated </w:t>
      </w:r>
      <w:r w:rsidR="008C46D3" w:rsidRPr="002C6207">
        <w:rPr>
          <w:rFonts w:ascii="Arial" w:eastAsia="Arial" w:hAnsi="Arial" w:cs="Arial"/>
          <w:b/>
          <w:color w:val="000000"/>
          <w:sz w:val="24"/>
          <w:lang w:eastAsia="en-GB"/>
        </w:rPr>
        <w:t xml:space="preserve">Safeguarding </w:t>
      </w:r>
      <w:r w:rsidRPr="002C6207">
        <w:rPr>
          <w:rFonts w:ascii="Arial" w:eastAsia="Arial" w:hAnsi="Arial" w:cs="Arial"/>
          <w:b/>
          <w:color w:val="000000"/>
          <w:sz w:val="24"/>
          <w:lang w:eastAsia="en-GB"/>
        </w:rPr>
        <w:t>Person (DS</w:t>
      </w:r>
      <w:r w:rsidR="008C46D3">
        <w:rPr>
          <w:rFonts w:ascii="Arial" w:eastAsia="Arial" w:hAnsi="Arial" w:cs="Arial"/>
          <w:b/>
          <w:color w:val="000000"/>
          <w:sz w:val="24"/>
          <w:lang w:eastAsia="en-GB"/>
        </w:rPr>
        <w:t>P</w:t>
      </w:r>
      <w:r w:rsidRPr="002C6207">
        <w:rPr>
          <w:rFonts w:ascii="Arial" w:eastAsia="Arial" w:hAnsi="Arial" w:cs="Arial"/>
          <w:b/>
          <w:color w:val="000000"/>
          <w:sz w:val="24"/>
          <w:lang w:eastAsia="en-GB"/>
        </w:rPr>
        <w:t xml:space="preserve">) </w:t>
      </w:r>
      <w:r w:rsidR="00577A30" w:rsidRPr="00577A30">
        <w:rPr>
          <w:rFonts w:ascii="Arial" w:eastAsia="Arial" w:hAnsi="Arial" w:cs="Arial"/>
          <w:bCs/>
          <w:color w:val="000000"/>
          <w:sz w:val="24"/>
          <w:lang w:eastAsia="en-GB"/>
        </w:rPr>
        <w:t>(Jo Child)</w:t>
      </w:r>
      <w:r w:rsidR="00577A30">
        <w:rPr>
          <w:rFonts w:ascii="Arial" w:eastAsia="Arial" w:hAnsi="Arial" w:cs="Arial"/>
          <w:b/>
          <w:color w:val="000000"/>
          <w:sz w:val="24"/>
          <w:lang w:eastAsia="en-GB"/>
        </w:rPr>
        <w:t xml:space="preserve"> </w:t>
      </w:r>
      <w:r w:rsidRPr="002C6207">
        <w:rPr>
          <w:rFonts w:ascii="Arial" w:eastAsia="Arial" w:hAnsi="Arial" w:cs="Arial"/>
          <w:b/>
          <w:color w:val="000000"/>
          <w:sz w:val="24"/>
          <w:lang w:eastAsia="en-GB"/>
        </w:rPr>
        <w:t>or their Deputy</w:t>
      </w:r>
      <w:r w:rsidRPr="002C6207">
        <w:rPr>
          <w:rFonts w:ascii="Arial" w:eastAsia="Arial" w:hAnsi="Arial" w:cs="Arial"/>
          <w:color w:val="000000"/>
          <w:sz w:val="24"/>
          <w:lang w:eastAsia="en-GB"/>
        </w:rPr>
        <w:t xml:space="preserve"> </w:t>
      </w:r>
      <w:r w:rsidR="00577A30">
        <w:rPr>
          <w:rFonts w:ascii="Arial" w:eastAsia="Arial" w:hAnsi="Arial" w:cs="Arial"/>
          <w:color w:val="000000"/>
          <w:sz w:val="24"/>
          <w:lang w:eastAsia="en-GB"/>
        </w:rPr>
        <w:t xml:space="preserve">(Richard Davies) </w:t>
      </w:r>
      <w:r w:rsidRPr="002C6207">
        <w:rPr>
          <w:rFonts w:ascii="Arial" w:eastAsia="Arial" w:hAnsi="Arial" w:cs="Arial"/>
          <w:color w:val="000000"/>
          <w:sz w:val="24"/>
          <w:lang w:eastAsia="en-GB"/>
        </w:rPr>
        <w:t xml:space="preserve">in their absence immediately to inform them of what has been disclosed. In the unlikelihood of both being absent seek out the most senior person in the setting/service; </w:t>
      </w:r>
    </w:p>
    <w:p w14:paraId="61A68E4C" w14:textId="0CE6D0B1" w:rsidR="002C6207" w:rsidRPr="002C6207" w:rsidRDefault="002C6207" w:rsidP="002C6207">
      <w:pPr>
        <w:numPr>
          <w:ilvl w:val="0"/>
          <w:numId w:val="5"/>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Make a note of the discussion, as soon as is reasonably practical (but within 24 hours) to pass on to the</w:t>
      </w:r>
      <w:r w:rsidR="008C46D3">
        <w:rPr>
          <w:rFonts w:ascii="Arial" w:eastAsia="Arial" w:hAnsi="Arial" w:cs="Arial"/>
          <w:color w:val="000000"/>
          <w:sz w:val="24"/>
          <w:lang w:eastAsia="en-GB"/>
        </w:rPr>
        <w:t xml:space="preserve"> DSP</w:t>
      </w:r>
      <w:r w:rsidRPr="002C6207">
        <w:rPr>
          <w:rFonts w:ascii="Arial" w:eastAsia="Arial" w:hAnsi="Arial" w:cs="Arial"/>
          <w:color w:val="000000"/>
          <w:sz w:val="24"/>
          <w:lang w:eastAsia="en-GB"/>
        </w:rPr>
        <w:t>. The note which should be clear in its use of terminology should record the time, date, place, and people who were present and should record the</w:t>
      </w:r>
      <w:r w:rsidR="008C46D3">
        <w:rPr>
          <w:rFonts w:ascii="Arial" w:eastAsia="Arial" w:hAnsi="Arial" w:cs="Arial"/>
          <w:color w:val="000000"/>
          <w:sz w:val="24"/>
          <w:lang w:eastAsia="en-GB"/>
        </w:rPr>
        <w:t xml:space="preserve"> learner</w:t>
      </w:r>
      <w:r w:rsidRPr="002C6207">
        <w:rPr>
          <w:rFonts w:ascii="Arial" w:eastAsia="Arial" w:hAnsi="Arial" w:cs="Arial"/>
          <w:color w:val="000000"/>
          <w:sz w:val="24"/>
          <w:lang w:eastAsia="en-GB"/>
        </w:rPr>
        <w:t xml:space="preserve">’s answers/responses in exactly the way they were said as far as possible. This note will in most cases be the only written record of what has been disclosed and as it records the initial disclosure from the person it is an important one in the </w:t>
      </w:r>
      <w:r w:rsidR="008C46D3">
        <w:rPr>
          <w:rFonts w:ascii="Arial" w:eastAsia="Arial" w:hAnsi="Arial" w:cs="Arial"/>
          <w:color w:val="000000"/>
          <w:sz w:val="24"/>
          <w:lang w:eastAsia="en-GB"/>
        </w:rPr>
        <w:t xml:space="preserve">safeguarding </w:t>
      </w:r>
      <w:r w:rsidRPr="002C6207">
        <w:rPr>
          <w:rFonts w:ascii="Arial" w:eastAsia="Arial" w:hAnsi="Arial" w:cs="Arial"/>
          <w:color w:val="000000"/>
          <w:sz w:val="24"/>
          <w:lang w:eastAsia="en-GB"/>
        </w:rPr>
        <w:t xml:space="preserve">process.  </w:t>
      </w:r>
    </w:p>
    <w:p w14:paraId="4DADF77D" w14:textId="77777777" w:rsidR="002C6207" w:rsidRPr="002C6207" w:rsidRDefault="002C6207" w:rsidP="002C6207">
      <w:pPr>
        <w:spacing w:line="259" w:lineRule="auto"/>
        <w:ind w:left="720"/>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25FC563F" w14:textId="77777777" w:rsidR="002C6207" w:rsidRPr="002C6207" w:rsidRDefault="002C6207" w:rsidP="002C6207">
      <w:pPr>
        <w:spacing w:after="5" w:line="249" w:lineRule="auto"/>
        <w:ind w:left="730" w:hanging="10"/>
        <w:jc w:val="both"/>
        <w:rPr>
          <w:rFonts w:ascii="Arial" w:eastAsia="Arial" w:hAnsi="Arial" w:cs="Arial"/>
          <w:color w:val="000000"/>
          <w:lang w:eastAsia="en-GB"/>
        </w:rPr>
      </w:pPr>
      <w:r w:rsidRPr="002C6207">
        <w:rPr>
          <w:rFonts w:ascii="Arial" w:eastAsia="Arial" w:hAnsi="Arial" w:cs="Arial"/>
          <w:color w:val="000000"/>
          <w:sz w:val="24"/>
          <w:lang w:eastAsia="en-GB"/>
        </w:rPr>
        <w:t xml:space="preserve">Remember, your note of the discussion may be used in any subsequent formal investigation and or court proceedings. It is advised that you retain a copy in a safe place; </w:t>
      </w:r>
    </w:p>
    <w:p w14:paraId="5C856E93" w14:textId="7222C014" w:rsidR="002C6207" w:rsidRPr="002C6207" w:rsidRDefault="002C6207" w:rsidP="002C6207">
      <w:pPr>
        <w:numPr>
          <w:ilvl w:val="0"/>
          <w:numId w:val="5"/>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Do not give undertakings of absolute confidentiality. (See note following this section for more details) You will need to express this in age/understanding related ways to the </w:t>
      </w:r>
      <w:r w:rsidR="008C46D3">
        <w:rPr>
          <w:rFonts w:ascii="Arial" w:eastAsia="Arial" w:hAnsi="Arial" w:cs="Arial"/>
          <w:color w:val="000000"/>
          <w:sz w:val="24"/>
          <w:lang w:eastAsia="en-GB"/>
        </w:rPr>
        <w:t xml:space="preserve">learner </w:t>
      </w:r>
      <w:r w:rsidRPr="002C6207">
        <w:rPr>
          <w:rFonts w:ascii="Arial" w:eastAsia="Arial" w:hAnsi="Arial" w:cs="Arial"/>
          <w:color w:val="000000"/>
          <w:sz w:val="24"/>
          <w:lang w:eastAsia="en-GB"/>
        </w:rPr>
        <w:t xml:space="preserve">as soon as appropriately possible during the disclosure. This may result in the </w:t>
      </w:r>
      <w:r w:rsidR="008C46D3">
        <w:rPr>
          <w:rFonts w:ascii="Arial" w:eastAsia="Arial" w:hAnsi="Arial" w:cs="Arial"/>
          <w:color w:val="000000"/>
          <w:sz w:val="24"/>
          <w:lang w:eastAsia="en-GB"/>
        </w:rPr>
        <w:t xml:space="preserve">learner </w:t>
      </w:r>
      <w:r w:rsidRPr="002C6207">
        <w:rPr>
          <w:rFonts w:ascii="Arial" w:eastAsia="Arial" w:hAnsi="Arial" w:cs="Arial"/>
          <w:color w:val="000000"/>
          <w:sz w:val="24"/>
          <w:lang w:eastAsia="en-GB"/>
        </w:rPr>
        <w:t>‘clamming up’ and not completing the disclosure, but you will still be required to share the fact that they have a shared a concern with you to the</w:t>
      </w:r>
      <w:r w:rsidR="008C46D3">
        <w:rPr>
          <w:rFonts w:ascii="Arial" w:eastAsia="Arial" w:hAnsi="Arial" w:cs="Arial"/>
          <w:color w:val="000000"/>
          <w:sz w:val="24"/>
          <w:lang w:eastAsia="en-GB"/>
        </w:rPr>
        <w:t xml:space="preserve"> DSP</w:t>
      </w:r>
      <w:r w:rsidRPr="002C6207">
        <w:rPr>
          <w:rFonts w:ascii="Arial" w:eastAsia="Arial" w:hAnsi="Arial" w:cs="Arial"/>
          <w:color w:val="000000"/>
          <w:sz w:val="24"/>
          <w:lang w:eastAsia="en-GB"/>
        </w:rPr>
        <w:t xml:space="preserve">. Often what is initially shared can the tip of an iceberg; </w:t>
      </w:r>
    </w:p>
    <w:p w14:paraId="05EFE661" w14:textId="77777777" w:rsidR="002C6207" w:rsidRPr="002C6207" w:rsidRDefault="002C6207" w:rsidP="002C6207">
      <w:pPr>
        <w:numPr>
          <w:ilvl w:val="0"/>
          <w:numId w:val="5"/>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Your responsibility in terms of referring concerns ends at this point, but you may have a future role in terms of supporting the person, contributing to an assessment or supporting safeguarding plans. You can ask the designated person for an update but they are restricted by procedures and confidentiality and may be limited in their response. The level of feedback will be on a need to know basis, but whatever is shared is strictly confidential and not for general discussion with others. </w:t>
      </w:r>
    </w:p>
    <w:p w14:paraId="5F65DD12"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61DEE077" w14:textId="7A3B277E" w:rsidR="002C6207" w:rsidRPr="002C6207" w:rsidRDefault="002C6207" w:rsidP="002C6207">
      <w:pPr>
        <w:spacing w:after="5" w:line="249" w:lineRule="auto"/>
        <w:ind w:left="10" w:hanging="10"/>
        <w:jc w:val="both"/>
        <w:rPr>
          <w:rFonts w:ascii="Arial" w:eastAsia="Arial" w:hAnsi="Arial" w:cs="Arial"/>
          <w:color w:val="000000"/>
          <w:lang w:eastAsia="en-GB"/>
        </w:rPr>
      </w:pPr>
      <w:r w:rsidRPr="002C6207">
        <w:rPr>
          <w:rFonts w:ascii="Arial" w:eastAsia="Arial" w:hAnsi="Arial" w:cs="Arial"/>
          <w:color w:val="000000"/>
          <w:sz w:val="24"/>
          <w:lang w:eastAsia="en-GB"/>
        </w:rPr>
        <w:lastRenderedPageBreak/>
        <w:t>If an allegation of abuse is made against a member of staff/volunteer this must be reported to the</w:t>
      </w:r>
      <w:r w:rsidR="008C46D3">
        <w:rPr>
          <w:rFonts w:ascii="Arial" w:eastAsia="Arial" w:hAnsi="Arial" w:cs="Arial"/>
          <w:color w:val="000000"/>
          <w:sz w:val="24"/>
          <w:lang w:eastAsia="en-GB"/>
        </w:rPr>
        <w:t xml:space="preserve"> DSP</w:t>
      </w:r>
      <w:r w:rsidRPr="002C6207">
        <w:rPr>
          <w:rFonts w:ascii="Arial" w:eastAsia="Arial" w:hAnsi="Arial" w:cs="Arial"/>
          <w:color w:val="000000"/>
          <w:sz w:val="24"/>
          <w:lang w:eastAsia="en-GB"/>
        </w:rPr>
        <w:t xml:space="preserve">.  </w:t>
      </w:r>
    </w:p>
    <w:p w14:paraId="3E5628C5" w14:textId="0E3E6D8E" w:rsidR="002C6207" w:rsidRDefault="002C6207" w:rsidP="002C6207">
      <w:pPr>
        <w:spacing w:after="5" w:line="249" w:lineRule="auto"/>
        <w:ind w:left="10" w:hanging="10"/>
        <w:jc w:val="both"/>
        <w:rPr>
          <w:rFonts w:ascii="Arial" w:eastAsia="Arial" w:hAnsi="Arial" w:cs="Arial"/>
          <w:color w:val="000000"/>
          <w:sz w:val="24"/>
          <w:lang w:eastAsia="en-GB"/>
        </w:rPr>
      </w:pPr>
      <w:r w:rsidRPr="002C6207">
        <w:rPr>
          <w:rFonts w:ascii="Arial" w:eastAsia="Arial" w:hAnsi="Arial" w:cs="Arial"/>
          <w:color w:val="000000"/>
          <w:sz w:val="24"/>
          <w:lang w:eastAsia="en-GB"/>
        </w:rPr>
        <w:t xml:space="preserve">Where </w:t>
      </w:r>
      <w:r w:rsidR="008C46D3">
        <w:rPr>
          <w:rFonts w:ascii="Arial" w:eastAsia="Arial" w:hAnsi="Arial" w:cs="Arial"/>
          <w:color w:val="000000"/>
          <w:sz w:val="24"/>
          <w:lang w:eastAsia="en-GB"/>
        </w:rPr>
        <w:t>an</w:t>
      </w:r>
      <w:r w:rsidRPr="002C6207">
        <w:rPr>
          <w:rFonts w:ascii="Arial" w:eastAsia="Arial" w:hAnsi="Arial" w:cs="Arial"/>
          <w:color w:val="000000"/>
          <w:sz w:val="24"/>
          <w:lang w:eastAsia="en-GB"/>
        </w:rPr>
        <w:t xml:space="preserve"> allegation is against a member of staff </w:t>
      </w:r>
      <w:r w:rsidR="008C46D3">
        <w:rPr>
          <w:rFonts w:ascii="Arial" w:eastAsia="Arial" w:hAnsi="Arial" w:cs="Arial"/>
          <w:color w:val="000000"/>
          <w:sz w:val="24"/>
          <w:lang w:eastAsia="en-GB"/>
        </w:rPr>
        <w:t xml:space="preserve">it will be reported </w:t>
      </w:r>
      <w:r w:rsidRPr="002C6207">
        <w:rPr>
          <w:rFonts w:ascii="Arial" w:eastAsia="Arial" w:hAnsi="Arial" w:cs="Arial"/>
          <w:color w:val="000000"/>
          <w:sz w:val="24"/>
          <w:lang w:eastAsia="en-GB"/>
        </w:rPr>
        <w:t xml:space="preserve">to Children’s/Adult Services in the same way as for all allegations of abuse. </w:t>
      </w:r>
    </w:p>
    <w:p w14:paraId="0BFDA932" w14:textId="097ACF07" w:rsidR="008C46D3" w:rsidRDefault="008C46D3" w:rsidP="002C6207">
      <w:pPr>
        <w:spacing w:after="5" w:line="249" w:lineRule="auto"/>
        <w:ind w:left="10" w:hanging="10"/>
        <w:jc w:val="both"/>
        <w:rPr>
          <w:rFonts w:ascii="Arial" w:eastAsia="Arial" w:hAnsi="Arial" w:cs="Arial"/>
          <w:color w:val="000000"/>
          <w:sz w:val="24"/>
          <w:lang w:eastAsia="en-GB"/>
        </w:rPr>
      </w:pPr>
      <w:r>
        <w:rPr>
          <w:rFonts w:ascii="Arial" w:eastAsia="Arial" w:hAnsi="Arial" w:cs="Arial"/>
          <w:color w:val="000000"/>
          <w:sz w:val="24"/>
          <w:lang w:eastAsia="en-GB"/>
        </w:rPr>
        <w:t>If an allegation is made against the Headteacher, you must report this to the Chair of Governors, and advice must be sought from the Lead Officer for Safeguarding in Education or Children’s Services if they cannot be reached.</w:t>
      </w:r>
    </w:p>
    <w:p w14:paraId="4764F15F" w14:textId="00117DB5" w:rsidR="008D5DA9" w:rsidRPr="002C6207" w:rsidRDefault="008D5DA9" w:rsidP="002C6207">
      <w:pPr>
        <w:spacing w:after="5" w:line="249" w:lineRule="auto"/>
        <w:ind w:left="10" w:hanging="10"/>
        <w:jc w:val="both"/>
        <w:rPr>
          <w:rFonts w:ascii="Arial" w:eastAsia="Arial" w:hAnsi="Arial" w:cs="Arial"/>
          <w:color w:val="000000"/>
          <w:lang w:eastAsia="en-GB"/>
        </w:rPr>
      </w:pPr>
      <w:r w:rsidRPr="008D5DA9">
        <w:rPr>
          <w:rFonts w:ascii="Arial" w:eastAsia="Arial" w:hAnsi="Arial" w:cs="Arial"/>
          <w:color w:val="000000"/>
          <w:sz w:val="24"/>
          <w:szCs w:val="24"/>
          <w:lang w:eastAsia="en-GB"/>
        </w:rPr>
        <w:t>The Head teacher and DSP if not the Headteacher will have read and fully understood the</w:t>
      </w:r>
      <w:r w:rsidR="00BC78CC">
        <w:rPr>
          <w:rFonts w:ascii="Arial" w:eastAsia="Arial" w:hAnsi="Arial" w:cs="Arial"/>
          <w:color w:val="000000"/>
          <w:sz w:val="24"/>
          <w:szCs w:val="24"/>
          <w:lang w:eastAsia="en-GB"/>
        </w:rPr>
        <w:t xml:space="preserve"> </w:t>
      </w:r>
      <w:hyperlink r:id="rId28" w:history="1">
        <w:r w:rsidR="00BC78CC" w:rsidRPr="00BC78CC">
          <w:rPr>
            <w:rStyle w:val="Hyperlink"/>
            <w:rFonts w:ascii="Arial" w:eastAsia="Arial" w:hAnsi="Arial" w:cs="Arial"/>
            <w:sz w:val="24"/>
            <w:szCs w:val="24"/>
            <w:lang w:eastAsia="en-GB"/>
          </w:rPr>
          <w:t>Safeguarding children in education: handling allegations of abuse against teachers and other staff</w:t>
        </w:r>
      </w:hyperlink>
      <w:r w:rsidR="00BC78CC" w:rsidRPr="00BC78CC">
        <w:rPr>
          <w:rFonts w:ascii="Arial" w:eastAsia="Arial" w:hAnsi="Arial" w:cs="Arial"/>
          <w:color w:val="000000"/>
          <w:sz w:val="24"/>
          <w:szCs w:val="24"/>
          <w:lang w:eastAsia="en-GB"/>
        </w:rPr>
        <w:t xml:space="preserve"> </w:t>
      </w:r>
      <w:r w:rsidR="00BC78CC" w:rsidRPr="00BC78CC">
        <w:rPr>
          <w:rFonts w:ascii="Arial" w:eastAsia="Arial" w:hAnsi="Arial" w:cs="Arial"/>
          <w:color w:val="000000"/>
          <w:sz w:val="24"/>
          <w:szCs w:val="24"/>
          <w:lang w:eastAsia="en-GB"/>
        </w:rPr>
        <w:cr/>
      </w:r>
    </w:p>
    <w:p w14:paraId="0A66EADB"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294C8C81" w14:textId="77777777" w:rsidR="002C6207" w:rsidRPr="002C6207" w:rsidRDefault="002C6207" w:rsidP="002C6207">
      <w:pPr>
        <w:keepNext/>
        <w:keepLines/>
        <w:spacing w:line="259" w:lineRule="auto"/>
        <w:ind w:left="-5" w:hanging="10"/>
        <w:outlineLvl w:val="3"/>
        <w:rPr>
          <w:rFonts w:ascii="Arial" w:eastAsia="Arial" w:hAnsi="Arial" w:cs="Arial"/>
          <w:b/>
          <w:color w:val="000000"/>
          <w:sz w:val="24"/>
          <w:lang w:eastAsia="en-GB"/>
        </w:rPr>
      </w:pPr>
      <w:r w:rsidRPr="002C6207">
        <w:rPr>
          <w:rFonts w:ascii="Arial" w:eastAsia="Arial" w:hAnsi="Arial" w:cs="Arial"/>
          <w:b/>
          <w:color w:val="000000"/>
          <w:sz w:val="24"/>
          <w:lang w:eastAsia="en-GB"/>
        </w:rPr>
        <w:t xml:space="preserve">Confidentiality </w:t>
      </w:r>
    </w:p>
    <w:p w14:paraId="78B70C7F"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216769F6" w14:textId="116CCA1F" w:rsidR="002C6207" w:rsidRPr="002C6207" w:rsidRDefault="002C6207" w:rsidP="002C6207">
      <w:pPr>
        <w:spacing w:after="5" w:line="249" w:lineRule="auto"/>
        <w:ind w:left="10" w:hanging="10"/>
        <w:jc w:val="both"/>
        <w:rPr>
          <w:rFonts w:ascii="Arial" w:eastAsia="Arial" w:hAnsi="Arial" w:cs="Arial"/>
          <w:color w:val="000000"/>
          <w:lang w:eastAsia="en-GB"/>
        </w:rPr>
      </w:pPr>
      <w:r w:rsidRPr="002C6207">
        <w:rPr>
          <w:rFonts w:ascii="Arial" w:eastAsia="Arial" w:hAnsi="Arial" w:cs="Arial"/>
          <w:color w:val="000000"/>
          <w:sz w:val="24"/>
          <w:lang w:eastAsia="en-GB"/>
        </w:rPr>
        <w:t xml:space="preserve">6.1 A </w:t>
      </w:r>
      <w:r w:rsidR="008C46D3">
        <w:rPr>
          <w:rFonts w:ascii="Arial" w:eastAsia="Arial" w:hAnsi="Arial" w:cs="Arial"/>
          <w:color w:val="000000"/>
          <w:sz w:val="24"/>
          <w:lang w:eastAsia="en-GB"/>
        </w:rPr>
        <w:t xml:space="preserve">learner </w:t>
      </w:r>
      <w:r w:rsidRPr="002C6207">
        <w:rPr>
          <w:rFonts w:ascii="Arial" w:eastAsia="Arial" w:hAnsi="Arial" w:cs="Arial"/>
          <w:color w:val="000000"/>
          <w:sz w:val="24"/>
          <w:lang w:eastAsia="en-GB"/>
        </w:rPr>
        <w:t xml:space="preserve">may only feel confident to confide in a member of staff/volunteer if they feel that the information will not be divulged to anyone else. However we all have a responsibility to share relevant information about </w:t>
      </w:r>
      <w:r w:rsidR="008C46D3">
        <w:rPr>
          <w:rFonts w:ascii="Arial" w:eastAsia="Arial" w:hAnsi="Arial" w:cs="Arial"/>
          <w:color w:val="000000"/>
          <w:sz w:val="24"/>
          <w:lang w:eastAsia="en-GB"/>
        </w:rPr>
        <w:t xml:space="preserve">safeguarding </w:t>
      </w:r>
      <w:r w:rsidRPr="002C6207">
        <w:rPr>
          <w:rFonts w:ascii="Arial" w:eastAsia="Arial" w:hAnsi="Arial" w:cs="Arial"/>
          <w:color w:val="000000"/>
          <w:sz w:val="24"/>
          <w:lang w:eastAsia="en-GB"/>
        </w:rPr>
        <w:t xml:space="preserve">children and adults with the designated statutory agencies when a person is experiencing harm or abuse. </w:t>
      </w:r>
    </w:p>
    <w:p w14:paraId="1758C5BB"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43A655B9" w14:textId="4293C20E" w:rsidR="002C6207" w:rsidRPr="002C6207" w:rsidRDefault="002C6207" w:rsidP="002C6207">
      <w:pPr>
        <w:spacing w:after="5" w:line="249" w:lineRule="auto"/>
        <w:ind w:left="10" w:hanging="10"/>
        <w:jc w:val="both"/>
        <w:rPr>
          <w:rFonts w:ascii="Arial" w:eastAsia="Arial" w:hAnsi="Arial" w:cs="Arial"/>
          <w:color w:val="000000"/>
          <w:lang w:eastAsia="en-GB"/>
        </w:rPr>
      </w:pPr>
      <w:r w:rsidRPr="002C6207">
        <w:rPr>
          <w:rFonts w:ascii="Arial" w:eastAsia="Arial" w:hAnsi="Arial" w:cs="Arial"/>
          <w:color w:val="000000"/>
          <w:sz w:val="24"/>
          <w:lang w:eastAsia="en-GB"/>
        </w:rPr>
        <w:t xml:space="preserve">It is important that each member of staff/volunteer deals with this sensitively and explains to the </w:t>
      </w:r>
      <w:r w:rsidR="008C46D3">
        <w:rPr>
          <w:rFonts w:ascii="Arial" w:eastAsia="Arial" w:hAnsi="Arial" w:cs="Arial"/>
          <w:color w:val="000000"/>
          <w:sz w:val="24"/>
          <w:lang w:eastAsia="en-GB"/>
        </w:rPr>
        <w:t xml:space="preserve">learner </w:t>
      </w:r>
      <w:r w:rsidRPr="002C6207">
        <w:rPr>
          <w:rFonts w:ascii="Arial" w:eastAsia="Arial" w:hAnsi="Arial" w:cs="Arial"/>
          <w:color w:val="000000"/>
          <w:sz w:val="24"/>
          <w:lang w:eastAsia="en-GB"/>
        </w:rPr>
        <w:t xml:space="preserve">that they must inform the appropriate people who can help them, but they will only tell those who need to know in order to be able to help. Staff should reassure the </w:t>
      </w:r>
      <w:r w:rsidR="008C46D3">
        <w:rPr>
          <w:rFonts w:ascii="Arial" w:eastAsia="Arial" w:hAnsi="Arial" w:cs="Arial"/>
          <w:color w:val="000000"/>
          <w:sz w:val="24"/>
          <w:lang w:eastAsia="en-GB"/>
        </w:rPr>
        <w:t xml:space="preserve">learner </w:t>
      </w:r>
      <w:r w:rsidRPr="002C6207">
        <w:rPr>
          <w:rFonts w:ascii="Arial" w:eastAsia="Arial" w:hAnsi="Arial" w:cs="Arial"/>
          <w:color w:val="000000"/>
          <w:sz w:val="24"/>
          <w:lang w:eastAsia="en-GB"/>
        </w:rPr>
        <w:t xml:space="preserve">and tell them that their situation will not be common knowledge within the </w:t>
      </w:r>
      <w:r w:rsidR="008C46D3">
        <w:rPr>
          <w:rFonts w:ascii="Arial" w:eastAsia="Arial" w:hAnsi="Arial" w:cs="Arial"/>
          <w:color w:val="000000"/>
          <w:sz w:val="24"/>
          <w:lang w:eastAsia="en-GB"/>
        </w:rPr>
        <w:t xml:space="preserve">school </w:t>
      </w:r>
      <w:r w:rsidRPr="002C6207">
        <w:rPr>
          <w:rFonts w:ascii="Arial" w:eastAsia="Arial" w:hAnsi="Arial" w:cs="Arial"/>
          <w:color w:val="000000"/>
          <w:sz w:val="24"/>
          <w:lang w:eastAsia="en-GB"/>
        </w:rPr>
        <w:t xml:space="preserve">(i.e. not discussed with other staff) Staff/volunteers need to be aware that it may well have taken significant courage on the part of the </w:t>
      </w:r>
      <w:r w:rsidR="008C46D3">
        <w:rPr>
          <w:rFonts w:ascii="Arial" w:eastAsia="Arial" w:hAnsi="Arial" w:cs="Arial"/>
          <w:color w:val="000000"/>
          <w:sz w:val="24"/>
          <w:lang w:eastAsia="en-GB"/>
        </w:rPr>
        <w:t>learner</w:t>
      </w:r>
      <w:r w:rsidRPr="002C6207">
        <w:rPr>
          <w:rFonts w:ascii="Arial" w:eastAsia="Arial" w:hAnsi="Arial" w:cs="Arial"/>
          <w:color w:val="000000"/>
          <w:sz w:val="24"/>
          <w:lang w:eastAsia="en-GB"/>
        </w:rPr>
        <w:t xml:space="preserve"> to disclose the information and they may also be experiencing conflicting emotions, involving feelings of guilt, embarrassment, disloyalty (if the abuser is someone close) and hurt. </w:t>
      </w:r>
    </w:p>
    <w:p w14:paraId="5F337C49"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5533F3CE" w14:textId="77777777" w:rsidR="002C6207" w:rsidRPr="002C6207" w:rsidRDefault="002C6207" w:rsidP="002C6207">
      <w:pPr>
        <w:keepNext/>
        <w:keepLines/>
        <w:spacing w:line="259" w:lineRule="auto"/>
        <w:ind w:left="-5" w:hanging="10"/>
        <w:outlineLvl w:val="3"/>
        <w:rPr>
          <w:rFonts w:ascii="Arial" w:eastAsia="Arial" w:hAnsi="Arial" w:cs="Arial"/>
          <w:b/>
          <w:color w:val="000000"/>
          <w:sz w:val="24"/>
          <w:lang w:eastAsia="en-GB"/>
        </w:rPr>
      </w:pPr>
      <w:r w:rsidRPr="002C6207">
        <w:rPr>
          <w:rFonts w:ascii="Arial" w:eastAsia="Arial" w:hAnsi="Arial" w:cs="Arial"/>
          <w:b/>
          <w:color w:val="000000"/>
          <w:sz w:val="24"/>
          <w:lang w:eastAsia="en-GB"/>
        </w:rPr>
        <w:t xml:space="preserve">Training </w:t>
      </w:r>
    </w:p>
    <w:p w14:paraId="451D0645"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b/>
          <w:color w:val="000000"/>
          <w:sz w:val="24"/>
          <w:lang w:eastAsia="en-GB"/>
        </w:rPr>
        <w:t xml:space="preserve"> </w:t>
      </w:r>
    </w:p>
    <w:p w14:paraId="05865625" w14:textId="10B917AA" w:rsidR="002C6207" w:rsidRPr="002C6207" w:rsidRDefault="002C6207" w:rsidP="002C6207">
      <w:pPr>
        <w:spacing w:after="5" w:line="249" w:lineRule="auto"/>
        <w:ind w:left="10" w:hanging="10"/>
        <w:jc w:val="both"/>
        <w:rPr>
          <w:rFonts w:ascii="Arial" w:eastAsia="Arial" w:hAnsi="Arial" w:cs="Arial"/>
          <w:color w:val="000000"/>
          <w:lang w:eastAsia="en-GB"/>
        </w:rPr>
      </w:pPr>
      <w:r w:rsidRPr="002C6207">
        <w:rPr>
          <w:rFonts w:ascii="Arial" w:eastAsia="Arial" w:hAnsi="Arial" w:cs="Arial"/>
          <w:color w:val="000000"/>
          <w:sz w:val="24"/>
          <w:lang w:eastAsia="en-GB"/>
        </w:rPr>
        <w:t xml:space="preserve">The </w:t>
      </w:r>
      <w:r w:rsidR="008C46D3">
        <w:rPr>
          <w:rFonts w:ascii="Arial" w:eastAsia="Arial" w:hAnsi="Arial" w:cs="Arial"/>
          <w:color w:val="000000"/>
          <w:sz w:val="24"/>
          <w:lang w:eastAsia="en-GB"/>
        </w:rPr>
        <w:t xml:space="preserve">school/setting </w:t>
      </w:r>
      <w:r w:rsidRPr="002C6207">
        <w:rPr>
          <w:rFonts w:ascii="Arial" w:eastAsia="Arial" w:hAnsi="Arial" w:cs="Arial"/>
          <w:color w:val="000000"/>
          <w:sz w:val="24"/>
          <w:lang w:eastAsia="en-GB"/>
        </w:rPr>
        <w:t xml:space="preserve">will be cognisant of national and local training requirements and guidance, which will include GSB guidance, advice and training opportunities. </w:t>
      </w:r>
    </w:p>
    <w:p w14:paraId="0DA36B16"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0349AE69" w14:textId="2BFDB0FC" w:rsidR="002C6207" w:rsidRPr="002C6207" w:rsidRDefault="002C6207" w:rsidP="008C46D3">
      <w:pPr>
        <w:spacing w:after="5" w:line="249" w:lineRule="auto"/>
        <w:ind w:left="10" w:hanging="10"/>
        <w:jc w:val="both"/>
        <w:rPr>
          <w:rFonts w:ascii="Arial" w:eastAsia="Arial" w:hAnsi="Arial" w:cs="Arial"/>
          <w:color w:val="000000"/>
          <w:lang w:eastAsia="en-GB"/>
        </w:rPr>
      </w:pPr>
      <w:r w:rsidRPr="002C6207">
        <w:rPr>
          <w:rFonts w:ascii="Arial" w:eastAsia="Arial" w:hAnsi="Arial" w:cs="Arial"/>
          <w:color w:val="000000"/>
          <w:sz w:val="24"/>
          <w:lang w:eastAsia="en-GB"/>
        </w:rPr>
        <w:t xml:space="preserve">7.1 The </w:t>
      </w:r>
      <w:r w:rsidR="008C46D3">
        <w:rPr>
          <w:rFonts w:ascii="Arial" w:eastAsia="Arial" w:hAnsi="Arial" w:cs="Arial"/>
          <w:color w:val="000000"/>
          <w:sz w:val="24"/>
          <w:lang w:eastAsia="en-GB"/>
        </w:rPr>
        <w:t xml:space="preserve">school/setting </w:t>
      </w:r>
      <w:r w:rsidRPr="002C6207">
        <w:rPr>
          <w:rFonts w:ascii="Arial" w:eastAsia="Arial" w:hAnsi="Arial" w:cs="Arial"/>
          <w:color w:val="000000"/>
          <w:sz w:val="24"/>
          <w:lang w:eastAsia="en-GB"/>
        </w:rPr>
        <w:t xml:space="preserve">will ensure that the Designated Safeguarding </w:t>
      </w:r>
      <w:r w:rsidR="008C46D3">
        <w:rPr>
          <w:rFonts w:ascii="Arial" w:eastAsia="Arial" w:hAnsi="Arial" w:cs="Arial"/>
          <w:color w:val="000000"/>
          <w:sz w:val="24"/>
          <w:lang w:eastAsia="en-GB"/>
        </w:rPr>
        <w:t>Person</w:t>
      </w:r>
      <w:r w:rsidRPr="002C6207">
        <w:rPr>
          <w:rFonts w:ascii="Arial" w:eastAsia="Arial" w:hAnsi="Arial" w:cs="Arial"/>
          <w:color w:val="000000"/>
          <w:sz w:val="24"/>
          <w:lang w:eastAsia="en-GB"/>
        </w:rPr>
        <w:t xml:space="preserve"> (DS</w:t>
      </w:r>
      <w:r w:rsidR="008C46D3">
        <w:rPr>
          <w:rFonts w:ascii="Arial" w:eastAsia="Arial" w:hAnsi="Arial" w:cs="Arial"/>
          <w:color w:val="000000"/>
          <w:sz w:val="24"/>
          <w:lang w:eastAsia="en-GB"/>
        </w:rPr>
        <w:t>P</w:t>
      </w:r>
      <w:r w:rsidRPr="002C6207">
        <w:rPr>
          <w:rFonts w:ascii="Arial" w:eastAsia="Arial" w:hAnsi="Arial" w:cs="Arial"/>
          <w:color w:val="000000"/>
          <w:sz w:val="24"/>
          <w:lang w:eastAsia="en-GB"/>
        </w:rPr>
        <w:t xml:space="preserve">) will have received initial training when starting their role and continued professional updates as required. Specific updates as suggested by national and local   </w:t>
      </w:r>
    </w:p>
    <w:p w14:paraId="3CB4B3EF" w14:textId="5C0E6B66" w:rsidR="002C6207" w:rsidRPr="002C6207" w:rsidRDefault="002C6207" w:rsidP="002C6207">
      <w:pPr>
        <w:spacing w:after="5" w:line="249" w:lineRule="auto"/>
        <w:ind w:left="10" w:hanging="10"/>
        <w:jc w:val="both"/>
        <w:rPr>
          <w:rFonts w:ascii="Arial" w:eastAsia="Arial" w:hAnsi="Arial" w:cs="Arial"/>
          <w:color w:val="000000"/>
          <w:lang w:eastAsia="en-GB"/>
        </w:rPr>
      </w:pPr>
      <w:r w:rsidRPr="002C6207">
        <w:rPr>
          <w:rFonts w:ascii="Arial" w:eastAsia="Arial" w:hAnsi="Arial" w:cs="Arial"/>
          <w:color w:val="000000"/>
          <w:sz w:val="24"/>
          <w:lang w:eastAsia="en-GB"/>
        </w:rPr>
        <w:t>requirements will be central to the DS</w:t>
      </w:r>
      <w:r w:rsidR="008C46D3">
        <w:rPr>
          <w:rFonts w:ascii="Arial" w:eastAsia="Arial" w:hAnsi="Arial" w:cs="Arial"/>
          <w:color w:val="000000"/>
          <w:sz w:val="24"/>
          <w:lang w:eastAsia="en-GB"/>
        </w:rPr>
        <w:t>P</w:t>
      </w:r>
      <w:r w:rsidRPr="002C6207">
        <w:rPr>
          <w:rFonts w:ascii="Arial" w:eastAsia="Arial" w:hAnsi="Arial" w:cs="Arial"/>
          <w:color w:val="000000"/>
          <w:sz w:val="24"/>
          <w:lang w:eastAsia="en-GB"/>
        </w:rPr>
        <w:t xml:space="preserve">’s development. The designated deputy will be initially supported by the designated person and consideration for joint opportunities for training with the </w:t>
      </w:r>
      <w:r w:rsidR="008C46D3">
        <w:rPr>
          <w:rFonts w:ascii="Arial" w:eastAsia="Arial" w:hAnsi="Arial" w:cs="Arial"/>
          <w:color w:val="000000"/>
          <w:sz w:val="24"/>
          <w:lang w:eastAsia="en-GB"/>
        </w:rPr>
        <w:t xml:space="preserve">DSP </w:t>
      </w:r>
      <w:r w:rsidRPr="002C6207">
        <w:rPr>
          <w:rFonts w:ascii="Arial" w:eastAsia="Arial" w:hAnsi="Arial" w:cs="Arial"/>
          <w:color w:val="000000"/>
          <w:sz w:val="24"/>
          <w:lang w:eastAsia="en-GB"/>
        </w:rPr>
        <w:t xml:space="preserve">will be given. </w:t>
      </w:r>
    </w:p>
    <w:p w14:paraId="7B679DBB"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511B11D5" w14:textId="77777777" w:rsidR="002C6207" w:rsidRPr="002C6207" w:rsidRDefault="002C6207" w:rsidP="002C6207">
      <w:pPr>
        <w:spacing w:after="5" w:line="249" w:lineRule="auto"/>
        <w:ind w:left="10" w:hanging="10"/>
        <w:jc w:val="both"/>
        <w:rPr>
          <w:rFonts w:ascii="Arial" w:eastAsia="Arial" w:hAnsi="Arial" w:cs="Arial"/>
          <w:color w:val="000000"/>
          <w:lang w:eastAsia="en-GB"/>
        </w:rPr>
      </w:pPr>
      <w:r w:rsidRPr="002C6207">
        <w:rPr>
          <w:rFonts w:ascii="Arial" w:eastAsia="Arial" w:hAnsi="Arial" w:cs="Arial"/>
          <w:color w:val="000000"/>
          <w:sz w:val="24"/>
          <w:lang w:eastAsia="en-GB"/>
        </w:rPr>
        <w:t xml:space="preserve">7.2 All staff/ volunteers will be regularly updated during the year as appropriate from the designated lead but will receive specific awareness raising training within a </w:t>
      </w:r>
      <w:proofErr w:type="gramStart"/>
      <w:r w:rsidRPr="002C6207">
        <w:rPr>
          <w:rFonts w:ascii="Arial" w:eastAsia="Arial" w:hAnsi="Arial" w:cs="Arial"/>
          <w:color w:val="000000"/>
          <w:sz w:val="24"/>
          <w:lang w:eastAsia="en-GB"/>
        </w:rPr>
        <w:t>2 year</w:t>
      </w:r>
      <w:proofErr w:type="gramEnd"/>
      <w:r w:rsidRPr="002C6207">
        <w:rPr>
          <w:rFonts w:ascii="Arial" w:eastAsia="Arial" w:hAnsi="Arial" w:cs="Arial"/>
          <w:color w:val="000000"/>
          <w:sz w:val="24"/>
          <w:lang w:eastAsia="en-GB"/>
        </w:rPr>
        <w:t xml:space="preserve"> period. </w:t>
      </w:r>
    </w:p>
    <w:p w14:paraId="1687FECF"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7A470A49" w14:textId="53504297" w:rsidR="002C6207" w:rsidRPr="002C6207" w:rsidRDefault="002C6207" w:rsidP="002C6207">
      <w:pPr>
        <w:spacing w:line="259" w:lineRule="auto"/>
        <w:ind w:left="-5" w:hanging="10"/>
        <w:rPr>
          <w:rFonts w:ascii="Arial" w:eastAsia="Arial" w:hAnsi="Arial" w:cs="Arial"/>
          <w:color w:val="000000"/>
          <w:lang w:eastAsia="en-GB"/>
        </w:rPr>
      </w:pPr>
      <w:r w:rsidRPr="002C6207">
        <w:rPr>
          <w:rFonts w:ascii="Arial" w:eastAsia="Arial" w:hAnsi="Arial" w:cs="Arial"/>
          <w:b/>
          <w:color w:val="000000"/>
          <w:sz w:val="24"/>
          <w:lang w:eastAsia="en-GB"/>
        </w:rPr>
        <w:t>The Designated Safeguarding Lead at this setting is</w:t>
      </w:r>
      <w:r w:rsidRPr="002C6207">
        <w:rPr>
          <w:rFonts w:ascii="Arial" w:eastAsia="Arial" w:hAnsi="Arial" w:cs="Arial"/>
          <w:color w:val="000000"/>
          <w:sz w:val="24"/>
          <w:lang w:eastAsia="en-GB"/>
        </w:rPr>
        <w:t xml:space="preserve">: </w:t>
      </w:r>
      <w:r w:rsidR="00577A30">
        <w:rPr>
          <w:rFonts w:ascii="Arial" w:eastAsia="Arial" w:hAnsi="Arial" w:cs="Arial"/>
          <w:color w:val="000000"/>
          <w:sz w:val="24"/>
          <w:lang w:eastAsia="en-GB"/>
        </w:rPr>
        <w:t>Jo Child (Headteacher)</w:t>
      </w:r>
    </w:p>
    <w:p w14:paraId="1262907A"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6A4D58D5"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3455CC48" w14:textId="635861A9" w:rsidR="002C6207" w:rsidRDefault="002C6207" w:rsidP="002C6207">
      <w:pPr>
        <w:spacing w:line="259" w:lineRule="auto"/>
        <w:ind w:left="-5" w:hanging="10"/>
        <w:rPr>
          <w:rFonts w:ascii="Arial" w:eastAsia="Arial" w:hAnsi="Arial" w:cs="Arial"/>
          <w:color w:val="000000"/>
          <w:sz w:val="24"/>
          <w:lang w:eastAsia="en-GB"/>
        </w:rPr>
      </w:pPr>
      <w:r w:rsidRPr="002C6207">
        <w:rPr>
          <w:rFonts w:ascii="Arial" w:eastAsia="Arial" w:hAnsi="Arial" w:cs="Arial"/>
          <w:b/>
          <w:color w:val="000000"/>
          <w:sz w:val="24"/>
          <w:lang w:eastAsia="en-GB"/>
        </w:rPr>
        <w:lastRenderedPageBreak/>
        <w:t>The Deputy Designated</w:t>
      </w:r>
      <w:r w:rsidRPr="002C6207">
        <w:rPr>
          <w:rFonts w:ascii="Arial" w:eastAsia="Arial" w:hAnsi="Arial" w:cs="Arial"/>
          <w:color w:val="000000"/>
          <w:sz w:val="24"/>
          <w:lang w:eastAsia="en-GB"/>
        </w:rPr>
        <w:t xml:space="preserve"> </w:t>
      </w:r>
      <w:r w:rsidRPr="002C6207">
        <w:rPr>
          <w:rFonts w:ascii="Arial" w:eastAsia="Arial" w:hAnsi="Arial" w:cs="Arial"/>
          <w:b/>
          <w:color w:val="000000"/>
          <w:sz w:val="24"/>
          <w:lang w:eastAsia="en-GB"/>
        </w:rPr>
        <w:t>Safeguarding Lead</w:t>
      </w:r>
      <w:r w:rsidR="008C46D3">
        <w:rPr>
          <w:rFonts w:ascii="Arial" w:eastAsia="Arial" w:hAnsi="Arial" w:cs="Arial"/>
          <w:b/>
          <w:color w:val="000000"/>
          <w:sz w:val="24"/>
          <w:lang w:eastAsia="en-GB"/>
        </w:rPr>
        <w:t>/s</w:t>
      </w:r>
      <w:r w:rsidRPr="002C6207">
        <w:rPr>
          <w:rFonts w:ascii="Arial" w:eastAsia="Arial" w:hAnsi="Arial" w:cs="Arial"/>
          <w:b/>
          <w:color w:val="000000"/>
          <w:sz w:val="24"/>
          <w:lang w:eastAsia="en-GB"/>
        </w:rPr>
        <w:t xml:space="preserve"> at this setting is:</w:t>
      </w:r>
      <w:r w:rsidR="008C46D3">
        <w:rPr>
          <w:rFonts w:ascii="Arial" w:eastAsia="Arial" w:hAnsi="Arial" w:cs="Arial"/>
          <w:color w:val="000000"/>
          <w:sz w:val="24"/>
          <w:lang w:eastAsia="en-GB"/>
        </w:rPr>
        <w:t xml:space="preserve"> </w:t>
      </w:r>
      <w:r w:rsidR="00577A30">
        <w:rPr>
          <w:rFonts w:ascii="Arial" w:eastAsia="Arial" w:hAnsi="Arial" w:cs="Arial"/>
          <w:color w:val="000000"/>
          <w:sz w:val="24"/>
          <w:lang w:eastAsia="en-GB"/>
        </w:rPr>
        <w:t>Richard Davies (Deputy Headteacher)</w:t>
      </w:r>
    </w:p>
    <w:p w14:paraId="0DBD2B91" w14:textId="77777777" w:rsidR="008C46D3" w:rsidRDefault="008C46D3" w:rsidP="002C6207">
      <w:pPr>
        <w:spacing w:line="259" w:lineRule="auto"/>
        <w:ind w:left="-5" w:hanging="10"/>
        <w:rPr>
          <w:rFonts w:ascii="Arial" w:eastAsia="Arial" w:hAnsi="Arial" w:cs="Arial"/>
          <w:color w:val="000000"/>
          <w:sz w:val="24"/>
          <w:lang w:eastAsia="en-GB"/>
        </w:rPr>
      </w:pPr>
    </w:p>
    <w:p w14:paraId="0496FAE8" w14:textId="2F245526" w:rsidR="008C46D3" w:rsidRDefault="008C46D3" w:rsidP="002C6207">
      <w:pPr>
        <w:spacing w:line="259" w:lineRule="auto"/>
        <w:ind w:left="-5" w:hanging="10"/>
        <w:rPr>
          <w:rFonts w:ascii="Arial" w:eastAsia="Arial" w:hAnsi="Arial" w:cs="Arial"/>
          <w:color w:val="000000"/>
          <w:sz w:val="24"/>
          <w:lang w:eastAsia="en-GB"/>
        </w:rPr>
      </w:pPr>
    </w:p>
    <w:p w14:paraId="1FE3557E" w14:textId="02161E49" w:rsidR="008C46D3" w:rsidRDefault="008C46D3" w:rsidP="002C6207">
      <w:pPr>
        <w:spacing w:line="259" w:lineRule="auto"/>
        <w:ind w:left="-5" w:hanging="10"/>
        <w:rPr>
          <w:rFonts w:ascii="Arial" w:eastAsia="Arial" w:hAnsi="Arial" w:cs="Arial"/>
          <w:b/>
          <w:bCs/>
          <w:color w:val="000000"/>
          <w:sz w:val="24"/>
          <w:lang w:eastAsia="en-GB"/>
        </w:rPr>
      </w:pPr>
      <w:r w:rsidRPr="008C46D3">
        <w:rPr>
          <w:rFonts w:ascii="Arial" w:eastAsia="Arial" w:hAnsi="Arial" w:cs="Arial"/>
          <w:b/>
          <w:bCs/>
          <w:color w:val="000000"/>
          <w:sz w:val="24"/>
          <w:lang w:eastAsia="en-GB"/>
        </w:rPr>
        <w:t>The Lead Officer for Safeguarding in Education for Monmouthshire County Council is:-</w:t>
      </w:r>
    </w:p>
    <w:p w14:paraId="7CD5EB0D" w14:textId="77777777" w:rsidR="008C46D3" w:rsidRDefault="008C46D3" w:rsidP="002C6207">
      <w:pPr>
        <w:spacing w:line="259" w:lineRule="auto"/>
        <w:ind w:left="-5" w:hanging="10"/>
        <w:rPr>
          <w:rFonts w:ascii="Arial" w:eastAsia="Arial" w:hAnsi="Arial" w:cs="Arial"/>
          <w:color w:val="000000"/>
          <w:sz w:val="24"/>
          <w:lang w:eastAsia="en-GB"/>
        </w:rPr>
      </w:pPr>
      <w:r>
        <w:rPr>
          <w:rFonts w:ascii="Arial" w:eastAsia="Arial" w:hAnsi="Arial" w:cs="Arial"/>
          <w:color w:val="000000"/>
          <w:sz w:val="24"/>
          <w:lang w:eastAsia="en-GB"/>
        </w:rPr>
        <w:t xml:space="preserve">Heather Heaney </w:t>
      </w:r>
    </w:p>
    <w:p w14:paraId="25947504" w14:textId="7CCE7C80" w:rsidR="008C46D3" w:rsidRDefault="008C46D3" w:rsidP="002C6207">
      <w:pPr>
        <w:spacing w:line="259" w:lineRule="auto"/>
        <w:ind w:left="-5" w:hanging="10"/>
        <w:rPr>
          <w:rFonts w:ascii="Arial" w:eastAsia="Arial" w:hAnsi="Arial" w:cs="Arial"/>
          <w:color w:val="000000"/>
          <w:sz w:val="24"/>
          <w:lang w:eastAsia="en-GB"/>
        </w:rPr>
      </w:pPr>
      <w:r>
        <w:rPr>
          <w:rFonts w:ascii="Arial" w:eastAsia="Arial" w:hAnsi="Arial" w:cs="Arial"/>
          <w:color w:val="000000"/>
          <w:sz w:val="24"/>
          <w:lang w:eastAsia="en-GB"/>
        </w:rPr>
        <w:t>Phone: 01633 644392</w:t>
      </w:r>
    </w:p>
    <w:p w14:paraId="188B2593" w14:textId="29078B43" w:rsidR="008C46D3" w:rsidRDefault="008C46D3" w:rsidP="002C6207">
      <w:pPr>
        <w:spacing w:line="259" w:lineRule="auto"/>
        <w:ind w:left="-5" w:hanging="10"/>
        <w:rPr>
          <w:rFonts w:ascii="Arial" w:eastAsia="Arial" w:hAnsi="Arial" w:cs="Arial"/>
          <w:color w:val="000000"/>
          <w:sz w:val="24"/>
          <w:lang w:eastAsia="en-GB"/>
        </w:rPr>
      </w:pPr>
      <w:r>
        <w:rPr>
          <w:rFonts w:ascii="Arial" w:eastAsia="Arial" w:hAnsi="Arial" w:cs="Arial"/>
          <w:color w:val="000000"/>
          <w:sz w:val="24"/>
          <w:lang w:eastAsia="en-GB"/>
        </w:rPr>
        <w:t xml:space="preserve">Email; </w:t>
      </w:r>
      <w:hyperlink r:id="rId29" w:history="1">
        <w:r w:rsidRPr="00FA25A5">
          <w:rPr>
            <w:rStyle w:val="Hyperlink"/>
            <w:rFonts w:ascii="Arial" w:eastAsia="Arial" w:hAnsi="Arial" w:cs="Arial"/>
            <w:sz w:val="24"/>
            <w:lang w:eastAsia="en-GB"/>
          </w:rPr>
          <w:t>HeatherHeaney@monmouthshire.gov.uk</w:t>
        </w:r>
      </w:hyperlink>
      <w:r>
        <w:rPr>
          <w:rFonts w:ascii="Arial" w:eastAsia="Arial" w:hAnsi="Arial" w:cs="Arial"/>
          <w:color w:val="000000"/>
          <w:sz w:val="24"/>
          <w:lang w:eastAsia="en-GB"/>
        </w:rPr>
        <w:t xml:space="preserve"> </w:t>
      </w:r>
    </w:p>
    <w:p w14:paraId="73A4E0C8" w14:textId="77777777" w:rsidR="008C46D3" w:rsidRPr="002C6207" w:rsidRDefault="008C46D3" w:rsidP="002C6207">
      <w:pPr>
        <w:spacing w:line="259" w:lineRule="auto"/>
        <w:ind w:left="-5" w:hanging="10"/>
        <w:rPr>
          <w:rFonts w:ascii="Arial" w:eastAsia="Arial" w:hAnsi="Arial" w:cs="Arial"/>
          <w:color w:val="000000"/>
          <w:lang w:eastAsia="en-GB"/>
        </w:rPr>
      </w:pPr>
    </w:p>
    <w:p w14:paraId="5A8AA505"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13E999DE" w14:textId="77777777" w:rsidR="002C6207" w:rsidRPr="002C6207" w:rsidRDefault="002C6207" w:rsidP="002C6207">
      <w:pPr>
        <w:spacing w:after="2"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03C0A674" w14:textId="77777777" w:rsidR="002C6207" w:rsidRPr="002C6207" w:rsidRDefault="002C6207" w:rsidP="002C6207">
      <w:pPr>
        <w:keepNext/>
        <w:keepLines/>
        <w:spacing w:line="259" w:lineRule="auto"/>
        <w:ind w:left="-5" w:hanging="10"/>
        <w:outlineLvl w:val="3"/>
        <w:rPr>
          <w:rFonts w:ascii="Arial" w:eastAsia="Arial" w:hAnsi="Arial" w:cs="Arial"/>
          <w:b/>
          <w:color w:val="000000"/>
          <w:sz w:val="24"/>
          <w:lang w:eastAsia="en-GB"/>
        </w:rPr>
      </w:pPr>
      <w:r w:rsidRPr="002C6207">
        <w:rPr>
          <w:rFonts w:ascii="Arial" w:eastAsia="Arial" w:hAnsi="Arial" w:cs="Arial"/>
          <w:b/>
          <w:color w:val="000000"/>
          <w:sz w:val="24"/>
          <w:lang w:eastAsia="en-GB"/>
        </w:rPr>
        <w:t>Monmouthshire Children’s Services</w:t>
      </w:r>
      <w:r w:rsidRPr="002C6207">
        <w:rPr>
          <w:rFonts w:ascii="Arial" w:eastAsia="Arial" w:hAnsi="Arial" w:cs="Arial"/>
          <w:color w:val="000000"/>
          <w:sz w:val="24"/>
          <w:lang w:eastAsia="en-GB"/>
        </w:rPr>
        <w:t xml:space="preserve"> can be contacted as follows:- </w:t>
      </w:r>
    </w:p>
    <w:p w14:paraId="10BE6A97"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740BCA0A" w14:textId="77777777" w:rsidR="002C6207" w:rsidRPr="002C6207" w:rsidRDefault="002C6207" w:rsidP="002C6207">
      <w:pPr>
        <w:spacing w:after="5" w:line="249" w:lineRule="auto"/>
        <w:ind w:left="10" w:hanging="10"/>
        <w:jc w:val="both"/>
        <w:rPr>
          <w:rFonts w:ascii="Arial" w:eastAsia="Arial" w:hAnsi="Arial" w:cs="Arial"/>
          <w:color w:val="000000"/>
          <w:lang w:eastAsia="en-GB"/>
        </w:rPr>
      </w:pPr>
      <w:r w:rsidRPr="002C6207">
        <w:rPr>
          <w:rFonts w:ascii="Arial" w:eastAsia="Arial" w:hAnsi="Arial" w:cs="Arial"/>
          <w:color w:val="000000"/>
          <w:sz w:val="24"/>
          <w:lang w:eastAsia="en-GB"/>
        </w:rPr>
        <w:t xml:space="preserve">Phone:  01291 635669 </w:t>
      </w:r>
    </w:p>
    <w:p w14:paraId="0352E1C4"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1DABC0B2" w14:textId="77777777" w:rsidR="002C6207" w:rsidRPr="002C6207" w:rsidRDefault="002C6207" w:rsidP="002C6207">
      <w:pPr>
        <w:spacing w:after="5" w:line="249" w:lineRule="auto"/>
        <w:ind w:left="10" w:hanging="10"/>
        <w:jc w:val="both"/>
        <w:rPr>
          <w:rFonts w:ascii="Arial" w:eastAsia="Arial" w:hAnsi="Arial" w:cs="Arial"/>
          <w:color w:val="000000"/>
          <w:lang w:eastAsia="en-GB"/>
        </w:rPr>
      </w:pPr>
      <w:r w:rsidRPr="002C6207">
        <w:rPr>
          <w:rFonts w:ascii="Arial" w:eastAsia="Arial" w:hAnsi="Arial" w:cs="Arial"/>
          <w:color w:val="000000"/>
          <w:sz w:val="24"/>
          <w:lang w:eastAsia="en-GB"/>
        </w:rPr>
        <w:t xml:space="preserve">Out of hours telephone number: 0800 328 4432 </w:t>
      </w:r>
    </w:p>
    <w:p w14:paraId="610C31C0"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2BDD6F5D" w14:textId="77777777" w:rsidR="002C6207" w:rsidRPr="002C6207" w:rsidRDefault="002C6207" w:rsidP="002C6207">
      <w:pPr>
        <w:spacing w:after="5" w:line="249" w:lineRule="auto"/>
        <w:ind w:left="10" w:hanging="10"/>
        <w:jc w:val="both"/>
        <w:rPr>
          <w:rFonts w:ascii="Arial" w:eastAsia="Arial" w:hAnsi="Arial" w:cs="Arial"/>
          <w:color w:val="000000"/>
          <w:sz w:val="24"/>
          <w:lang w:eastAsia="en-GB"/>
        </w:rPr>
      </w:pPr>
      <w:r w:rsidRPr="002C6207">
        <w:rPr>
          <w:rFonts w:ascii="Arial" w:eastAsia="Arial" w:hAnsi="Arial" w:cs="Arial"/>
          <w:b/>
          <w:color w:val="000000"/>
          <w:sz w:val="24"/>
          <w:lang w:eastAsia="en-GB"/>
        </w:rPr>
        <w:t>Monmouthshire Adult Services</w:t>
      </w:r>
      <w:r w:rsidRPr="002C6207">
        <w:rPr>
          <w:rFonts w:ascii="Arial" w:eastAsia="Arial" w:hAnsi="Arial" w:cs="Arial"/>
          <w:color w:val="000000"/>
          <w:sz w:val="24"/>
          <w:lang w:eastAsia="en-GB"/>
        </w:rPr>
        <w:t xml:space="preserve"> can be contacted as follows:- </w:t>
      </w:r>
    </w:p>
    <w:p w14:paraId="690609BD" w14:textId="77777777" w:rsidR="002C6207" w:rsidRPr="002C6207" w:rsidRDefault="002C6207" w:rsidP="002C6207">
      <w:pPr>
        <w:spacing w:after="5" w:line="249" w:lineRule="auto"/>
        <w:ind w:left="10" w:hanging="10"/>
        <w:jc w:val="both"/>
        <w:rPr>
          <w:rFonts w:ascii="Arial" w:eastAsia="Arial" w:hAnsi="Arial" w:cs="Arial"/>
          <w:color w:val="000000"/>
          <w:lang w:eastAsia="en-GB"/>
        </w:rPr>
      </w:pPr>
    </w:p>
    <w:p w14:paraId="27B09864" w14:textId="77777777" w:rsidR="002C6207" w:rsidRPr="002C6207" w:rsidRDefault="002C6207" w:rsidP="002C6207">
      <w:pPr>
        <w:spacing w:after="5" w:line="249" w:lineRule="auto"/>
        <w:ind w:left="10" w:hanging="10"/>
        <w:jc w:val="both"/>
        <w:rPr>
          <w:rFonts w:ascii="Arial" w:eastAsia="Arial" w:hAnsi="Arial" w:cs="Arial"/>
          <w:color w:val="000000"/>
          <w:lang w:eastAsia="en-GB"/>
        </w:rPr>
      </w:pPr>
      <w:r w:rsidRPr="002C6207">
        <w:rPr>
          <w:rFonts w:ascii="Arial" w:eastAsia="Arial" w:hAnsi="Arial" w:cs="Arial"/>
          <w:color w:val="000000"/>
          <w:lang w:eastAsia="en-GB"/>
        </w:rPr>
        <w:t>Phone:   01873 735492</w:t>
      </w:r>
    </w:p>
    <w:p w14:paraId="3CD2EA0D" w14:textId="77777777" w:rsidR="002C6207" w:rsidRPr="002C6207" w:rsidRDefault="002C6207" w:rsidP="002C6207">
      <w:pPr>
        <w:spacing w:after="5" w:line="249" w:lineRule="auto"/>
        <w:ind w:left="10" w:hanging="10"/>
        <w:jc w:val="both"/>
        <w:rPr>
          <w:rFonts w:ascii="Arial" w:eastAsia="Arial" w:hAnsi="Arial" w:cs="Arial"/>
          <w:color w:val="000000"/>
          <w:sz w:val="24"/>
          <w:lang w:eastAsia="en-GB"/>
        </w:rPr>
      </w:pPr>
    </w:p>
    <w:p w14:paraId="0269D7A2" w14:textId="77777777" w:rsidR="002C6207" w:rsidRPr="002C6207" w:rsidRDefault="002C6207" w:rsidP="002C6207">
      <w:pPr>
        <w:spacing w:after="5" w:line="249" w:lineRule="auto"/>
        <w:ind w:left="10" w:hanging="10"/>
        <w:jc w:val="both"/>
        <w:rPr>
          <w:rFonts w:ascii="Arial" w:eastAsia="Arial" w:hAnsi="Arial" w:cs="Arial"/>
          <w:color w:val="000000"/>
          <w:lang w:eastAsia="en-GB"/>
        </w:rPr>
      </w:pPr>
      <w:r w:rsidRPr="002C6207">
        <w:rPr>
          <w:rFonts w:ascii="Arial" w:eastAsia="Arial" w:hAnsi="Arial" w:cs="Arial"/>
          <w:color w:val="000000"/>
          <w:sz w:val="24"/>
          <w:lang w:eastAsia="en-GB"/>
        </w:rPr>
        <w:t xml:space="preserve">Out of hours telephone number: 0800 328 4432 </w:t>
      </w:r>
    </w:p>
    <w:p w14:paraId="31820C56" w14:textId="77777777" w:rsidR="002C6207" w:rsidRPr="002C6207" w:rsidRDefault="002C6207" w:rsidP="002C6207">
      <w:pPr>
        <w:spacing w:after="5" w:line="249" w:lineRule="auto"/>
        <w:ind w:left="10" w:hanging="10"/>
        <w:jc w:val="both"/>
        <w:rPr>
          <w:rFonts w:ascii="Arial" w:eastAsia="Arial" w:hAnsi="Arial" w:cs="Arial"/>
          <w:color w:val="000000"/>
          <w:lang w:eastAsia="en-GB"/>
        </w:rPr>
      </w:pPr>
    </w:p>
    <w:p w14:paraId="652018B5" w14:textId="77777777" w:rsidR="002C6207" w:rsidRPr="002C6207" w:rsidRDefault="002C6207" w:rsidP="002C6207">
      <w:pPr>
        <w:spacing w:after="5" w:line="249" w:lineRule="auto"/>
        <w:ind w:left="10" w:hanging="10"/>
        <w:jc w:val="both"/>
        <w:rPr>
          <w:rFonts w:ascii="Arial" w:eastAsia="Arial" w:hAnsi="Arial" w:cs="Arial"/>
          <w:color w:val="000000"/>
          <w:lang w:eastAsia="en-GB"/>
        </w:rPr>
      </w:pPr>
    </w:p>
    <w:p w14:paraId="1B60C3F4" w14:textId="77777777" w:rsidR="002C6207" w:rsidRPr="002C6207" w:rsidRDefault="002C6207" w:rsidP="002C6207">
      <w:pPr>
        <w:spacing w:after="5" w:line="249" w:lineRule="auto"/>
        <w:ind w:left="10" w:hanging="10"/>
        <w:jc w:val="both"/>
        <w:rPr>
          <w:rFonts w:ascii="Arial" w:eastAsia="Arial" w:hAnsi="Arial" w:cs="Arial"/>
          <w:color w:val="000000"/>
          <w:lang w:eastAsia="en-GB"/>
        </w:rPr>
      </w:pPr>
      <w:r w:rsidRPr="002C6207">
        <w:rPr>
          <w:rFonts w:ascii="Arial" w:eastAsia="Arial" w:hAnsi="Arial" w:cs="Arial"/>
          <w:color w:val="000000"/>
          <w:sz w:val="24"/>
          <w:lang w:eastAsia="en-GB"/>
        </w:rPr>
        <w:t xml:space="preserve">In an emergency, please call 999 to report a vulnerable adult at risk </w:t>
      </w:r>
    </w:p>
    <w:p w14:paraId="6A4A2634"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39A88C6E" w14:textId="77777777" w:rsidR="002C6207" w:rsidRPr="002C6207" w:rsidRDefault="002C6207" w:rsidP="002C6207">
      <w:pPr>
        <w:numPr>
          <w:ilvl w:val="0"/>
          <w:numId w:val="6"/>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Monday – Friday 9am to 5pm we operate a duty service in each locality. </w:t>
      </w:r>
    </w:p>
    <w:p w14:paraId="12203540" w14:textId="77777777" w:rsidR="002C6207" w:rsidRPr="002C6207" w:rsidRDefault="002C6207" w:rsidP="002C6207">
      <w:pPr>
        <w:numPr>
          <w:ilvl w:val="0"/>
          <w:numId w:val="6"/>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If you are reporting an adult at risk who lives in South Monmouthshire, you can speak to someone on telephone number 01291 635666. </w:t>
      </w:r>
    </w:p>
    <w:p w14:paraId="78A79131" w14:textId="77777777" w:rsidR="002C6207" w:rsidRPr="002C6207" w:rsidRDefault="002C6207" w:rsidP="002C6207">
      <w:pPr>
        <w:numPr>
          <w:ilvl w:val="0"/>
          <w:numId w:val="6"/>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If you are reporting an adult at risk who lives in Abergavenny area, you can speak to someone on telephone number 01873 735885. </w:t>
      </w:r>
    </w:p>
    <w:p w14:paraId="4F7A06CD" w14:textId="77777777" w:rsidR="002C6207" w:rsidRPr="002C6207" w:rsidRDefault="002C6207" w:rsidP="002C6207">
      <w:pPr>
        <w:numPr>
          <w:ilvl w:val="0"/>
          <w:numId w:val="6"/>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If you are reporting an adult at risk who lives in Monmouth area, you can speak to someone on telephone number 01600 775100. </w:t>
      </w:r>
    </w:p>
    <w:p w14:paraId="1763C602" w14:textId="77777777" w:rsidR="002C6207" w:rsidRPr="002C6207" w:rsidRDefault="002C6207" w:rsidP="002C6207">
      <w:pPr>
        <w:numPr>
          <w:ilvl w:val="0"/>
          <w:numId w:val="6"/>
        </w:numPr>
        <w:spacing w:after="5" w:line="249" w:lineRule="auto"/>
        <w:ind w:right="1438" w:hanging="360"/>
        <w:jc w:val="both"/>
        <w:rPr>
          <w:rFonts w:ascii="Arial" w:eastAsia="Arial" w:hAnsi="Arial" w:cs="Arial"/>
          <w:color w:val="000000"/>
          <w:lang w:eastAsia="en-GB"/>
        </w:rPr>
      </w:pPr>
      <w:r w:rsidRPr="002C6207">
        <w:rPr>
          <w:rFonts w:ascii="Arial" w:eastAsia="Arial" w:hAnsi="Arial" w:cs="Arial"/>
          <w:color w:val="000000"/>
          <w:sz w:val="24"/>
          <w:lang w:eastAsia="en-GB"/>
        </w:rPr>
        <w:t xml:space="preserve">Outside of office hours you can contact the Adult Services Emergency Duty Team on 0800 3284432. </w:t>
      </w:r>
    </w:p>
    <w:p w14:paraId="69B004E7"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20B90B61"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75F64C92" w14:textId="4207D958" w:rsidR="002C6207" w:rsidRPr="002C6207" w:rsidRDefault="002C6207" w:rsidP="002C6207">
      <w:pPr>
        <w:spacing w:line="259" w:lineRule="auto"/>
        <w:ind w:left="-5" w:hanging="10"/>
        <w:rPr>
          <w:rFonts w:ascii="Arial" w:eastAsia="Arial" w:hAnsi="Arial" w:cs="Arial"/>
          <w:color w:val="000000"/>
          <w:lang w:eastAsia="en-GB"/>
        </w:rPr>
      </w:pPr>
      <w:r w:rsidRPr="002C6207">
        <w:rPr>
          <w:rFonts w:ascii="Arial" w:eastAsia="Arial" w:hAnsi="Arial" w:cs="Arial"/>
          <w:b/>
          <w:color w:val="000000"/>
          <w:sz w:val="24"/>
          <w:lang w:eastAsia="en-GB"/>
        </w:rPr>
        <w:t>This policy was updated on</w:t>
      </w:r>
      <w:r w:rsidRPr="002C6207">
        <w:rPr>
          <w:rFonts w:ascii="Arial" w:eastAsia="Arial" w:hAnsi="Arial" w:cs="Arial"/>
          <w:color w:val="000000"/>
          <w:sz w:val="24"/>
          <w:lang w:eastAsia="en-GB"/>
        </w:rPr>
        <w:t xml:space="preserve"> </w:t>
      </w:r>
      <w:r w:rsidR="00577A30" w:rsidRPr="00577A30">
        <w:rPr>
          <w:rFonts w:ascii="Arial" w:eastAsia="Arial" w:hAnsi="Arial" w:cs="Arial"/>
          <w:b/>
          <w:bCs/>
          <w:color w:val="00B050"/>
          <w:sz w:val="24"/>
          <w:lang w:eastAsia="en-GB"/>
        </w:rPr>
        <w:t>November 4</w:t>
      </w:r>
      <w:r w:rsidR="00577A30" w:rsidRPr="00577A30">
        <w:rPr>
          <w:rFonts w:ascii="Arial" w:eastAsia="Arial" w:hAnsi="Arial" w:cs="Arial"/>
          <w:b/>
          <w:bCs/>
          <w:color w:val="00B050"/>
          <w:sz w:val="24"/>
          <w:vertAlign w:val="superscript"/>
          <w:lang w:eastAsia="en-GB"/>
        </w:rPr>
        <w:t>th</w:t>
      </w:r>
      <w:r w:rsidR="00577A30" w:rsidRPr="00577A30">
        <w:rPr>
          <w:rFonts w:ascii="Arial" w:eastAsia="Arial" w:hAnsi="Arial" w:cs="Arial"/>
          <w:b/>
          <w:bCs/>
          <w:color w:val="00B050"/>
          <w:sz w:val="24"/>
          <w:lang w:eastAsia="en-GB"/>
        </w:rPr>
        <w:t>, 2024</w:t>
      </w:r>
      <w:r w:rsidR="00EA2A9B" w:rsidRPr="00577A30">
        <w:rPr>
          <w:rFonts w:ascii="Arial" w:eastAsia="Arial" w:hAnsi="Arial" w:cs="Arial"/>
          <w:color w:val="00B050"/>
          <w:sz w:val="24"/>
          <w:lang w:eastAsia="en-GB"/>
        </w:rPr>
        <w:t xml:space="preserve"> </w:t>
      </w:r>
      <w:r w:rsidR="00EA2A9B" w:rsidRPr="00EA2A9B">
        <w:rPr>
          <w:rFonts w:ascii="Arial" w:eastAsia="Arial" w:hAnsi="Arial" w:cs="Arial"/>
          <w:b/>
          <w:bCs/>
          <w:color w:val="000000"/>
          <w:sz w:val="24"/>
          <w:lang w:eastAsia="en-GB"/>
        </w:rPr>
        <w:t>and is reviewed annually</w:t>
      </w:r>
      <w:r w:rsidR="00EA2A9B">
        <w:rPr>
          <w:rFonts w:ascii="Arial" w:eastAsia="Arial" w:hAnsi="Arial" w:cs="Arial"/>
          <w:color w:val="000000"/>
          <w:sz w:val="24"/>
          <w:lang w:eastAsia="en-GB"/>
        </w:rPr>
        <w:t>.</w:t>
      </w:r>
      <w:r w:rsidRPr="002C6207">
        <w:rPr>
          <w:rFonts w:ascii="Arial" w:eastAsia="Arial" w:hAnsi="Arial" w:cs="Arial"/>
          <w:color w:val="000000"/>
          <w:sz w:val="24"/>
          <w:lang w:eastAsia="en-GB"/>
        </w:rPr>
        <w:t xml:space="preserve">                    </w:t>
      </w:r>
    </w:p>
    <w:p w14:paraId="04E4700F"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4AAB9C08" w14:textId="77777777" w:rsidR="002C6207" w:rsidRPr="002C6207" w:rsidRDefault="002C6207" w:rsidP="002C6207">
      <w:pPr>
        <w:spacing w:line="259" w:lineRule="auto"/>
        <w:rPr>
          <w:rFonts w:ascii="Arial" w:eastAsia="Arial" w:hAnsi="Arial" w:cs="Arial"/>
          <w:color w:val="000000"/>
          <w:lang w:eastAsia="en-GB"/>
        </w:rPr>
      </w:pPr>
      <w:r w:rsidRPr="002C6207">
        <w:rPr>
          <w:rFonts w:ascii="Arial" w:eastAsia="Arial" w:hAnsi="Arial" w:cs="Arial"/>
          <w:color w:val="000000"/>
          <w:sz w:val="24"/>
          <w:lang w:eastAsia="en-GB"/>
        </w:rPr>
        <w:t xml:space="preserve"> </w:t>
      </w:r>
    </w:p>
    <w:p w14:paraId="3C656404" w14:textId="795366A1" w:rsidR="002C6207" w:rsidRPr="002C6207" w:rsidRDefault="002C6207" w:rsidP="002C6207">
      <w:pPr>
        <w:spacing w:after="160" w:line="259" w:lineRule="auto"/>
        <w:rPr>
          <w:rFonts w:ascii="Arial" w:eastAsia="Arial" w:hAnsi="Arial" w:cs="Arial"/>
          <w:color w:val="000000"/>
          <w:lang w:eastAsia="en-GB"/>
        </w:rPr>
      </w:pPr>
    </w:p>
    <w:p w14:paraId="34CB9217" w14:textId="77777777" w:rsidR="00B74E1E" w:rsidRDefault="00B74E1E"/>
    <w:sectPr w:rsidR="00B74E1E">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1AD10" w14:textId="77777777" w:rsidR="007971A7" w:rsidRDefault="007971A7" w:rsidP="008C46D3">
      <w:r>
        <w:separator/>
      </w:r>
    </w:p>
  </w:endnote>
  <w:endnote w:type="continuationSeparator" w:id="0">
    <w:p w14:paraId="7FDBB9B8" w14:textId="77777777" w:rsidR="007971A7" w:rsidRDefault="007971A7" w:rsidP="008C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388634"/>
      <w:docPartObj>
        <w:docPartGallery w:val="Page Numbers (Bottom of Page)"/>
        <w:docPartUnique/>
      </w:docPartObj>
    </w:sdtPr>
    <w:sdtEndPr>
      <w:rPr>
        <w:noProof/>
      </w:rPr>
    </w:sdtEndPr>
    <w:sdtContent>
      <w:p w14:paraId="27C10BEE" w14:textId="1AAE6FF3" w:rsidR="008C46D3" w:rsidRDefault="008C46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903503" w14:textId="77777777" w:rsidR="008C46D3" w:rsidRDefault="008C4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D1CE4" w14:textId="77777777" w:rsidR="007971A7" w:rsidRDefault="007971A7" w:rsidP="008C46D3">
      <w:r>
        <w:separator/>
      </w:r>
    </w:p>
  </w:footnote>
  <w:footnote w:type="continuationSeparator" w:id="0">
    <w:p w14:paraId="2716497B" w14:textId="77777777" w:rsidR="007971A7" w:rsidRDefault="007971A7" w:rsidP="008C4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7432"/>
    <w:multiLevelType w:val="hybridMultilevel"/>
    <w:tmpl w:val="F586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34640"/>
    <w:multiLevelType w:val="hybridMultilevel"/>
    <w:tmpl w:val="0D12E1BC"/>
    <w:lvl w:ilvl="0" w:tplc="44E204BC">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2AFD4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4225F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DC9FE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F62E0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B6B1F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461BD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CA6CF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90165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F84A48"/>
    <w:multiLevelType w:val="hybridMultilevel"/>
    <w:tmpl w:val="C068EFC2"/>
    <w:lvl w:ilvl="0" w:tplc="A94442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9EBC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10DF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AADE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A65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DA0F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C418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3E5C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A83E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47724B"/>
    <w:multiLevelType w:val="hybridMultilevel"/>
    <w:tmpl w:val="D684019C"/>
    <w:lvl w:ilvl="0" w:tplc="1B04E6F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D28CBC">
      <w:start w:val="1"/>
      <w:numFmt w:val="lowerLetter"/>
      <w:lvlText w:val="%2"/>
      <w:lvlJc w:val="left"/>
      <w:pPr>
        <w:ind w:left="1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D0039E">
      <w:start w:val="3"/>
      <w:numFmt w:val="lowerRoman"/>
      <w:lvlRestart w:val="0"/>
      <w:lvlText w:val="%3)"/>
      <w:lvlJc w:val="left"/>
      <w:pPr>
        <w:ind w:left="2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0567A">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ADAD4">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AAF40">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B64EA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145AE8">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2405EA">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8D6487"/>
    <w:multiLevelType w:val="multilevel"/>
    <w:tmpl w:val="C38C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E3188C"/>
    <w:multiLevelType w:val="hybridMultilevel"/>
    <w:tmpl w:val="D22C849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607C3143"/>
    <w:multiLevelType w:val="hybridMultilevel"/>
    <w:tmpl w:val="11FA01E2"/>
    <w:lvl w:ilvl="0" w:tplc="9DC412DC">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C05F5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1639F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FC4CA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7C7F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DEB08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0A56B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72E08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0A800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6B50A1"/>
    <w:multiLevelType w:val="hybridMultilevel"/>
    <w:tmpl w:val="EAA8EFDE"/>
    <w:lvl w:ilvl="0" w:tplc="9DD6C0F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CA0A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C67B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A2E8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AD7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6C542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2ED46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B674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D4F7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4E96088"/>
    <w:multiLevelType w:val="hybridMultilevel"/>
    <w:tmpl w:val="FA02A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A60384"/>
    <w:multiLevelType w:val="hybridMultilevel"/>
    <w:tmpl w:val="548847C2"/>
    <w:lvl w:ilvl="0" w:tplc="137263BA">
      <w:numFmt w:val="bullet"/>
      <w:lvlText w:val=""/>
      <w:lvlJc w:val="left"/>
      <w:pPr>
        <w:ind w:left="405" w:hanging="360"/>
      </w:pPr>
      <w:rPr>
        <w:rFonts w:ascii="Symbol" w:eastAsia="Arial" w:hAnsi="Symbo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7F5A015C"/>
    <w:multiLevelType w:val="hybridMultilevel"/>
    <w:tmpl w:val="8D24FFA0"/>
    <w:lvl w:ilvl="0" w:tplc="56880126">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0CC33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AF58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4EB8E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0CBE8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22AE9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C02A3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DE003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5ECAC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
  </w:num>
  <w:num w:numId="4">
    <w:abstractNumId w:val="3"/>
  </w:num>
  <w:num w:numId="5">
    <w:abstractNumId w:val="2"/>
  </w:num>
  <w:num w:numId="6">
    <w:abstractNumId w:val="7"/>
  </w:num>
  <w:num w:numId="7">
    <w:abstractNumId w:val="4"/>
  </w:num>
  <w:num w:numId="8">
    <w:abstractNumId w:val="5"/>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06"/>
    <w:rsid w:val="000069D7"/>
    <w:rsid w:val="0001795A"/>
    <w:rsid w:val="000B2D8B"/>
    <w:rsid w:val="0011130E"/>
    <w:rsid w:val="001963FA"/>
    <w:rsid w:val="002B2E17"/>
    <w:rsid w:val="002C6207"/>
    <w:rsid w:val="0030322E"/>
    <w:rsid w:val="003725A7"/>
    <w:rsid w:val="00395AB0"/>
    <w:rsid w:val="003F7BAC"/>
    <w:rsid w:val="00412B21"/>
    <w:rsid w:val="0057169D"/>
    <w:rsid w:val="00577A30"/>
    <w:rsid w:val="0058444B"/>
    <w:rsid w:val="005B7D53"/>
    <w:rsid w:val="005F48BA"/>
    <w:rsid w:val="0068127C"/>
    <w:rsid w:val="006D2EFF"/>
    <w:rsid w:val="007971A7"/>
    <w:rsid w:val="00842585"/>
    <w:rsid w:val="00866A22"/>
    <w:rsid w:val="008B4E0B"/>
    <w:rsid w:val="008C46D3"/>
    <w:rsid w:val="008C631B"/>
    <w:rsid w:val="008D5DA9"/>
    <w:rsid w:val="008F3E0A"/>
    <w:rsid w:val="00AB6D0F"/>
    <w:rsid w:val="00B01FC0"/>
    <w:rsid w:val="00B62206"/>
    <w:rsid w:val="00B74E1E"/>
    <w:rsid w:val="00BC78CC"/>
    <w:rsid w:val="00C74EA4"/>
    <w:rsid w:val="00C96A7E"/>
    <w:rsid w:val="00CE41C7"/>
    <w:rsid w:val="00D015A3"/>
    <w:rsid w:val="00D10FE1"/>
    <w:rsid w:val="00D75267"/>
    <w:rsid w:val="00EA2A9B"/>
    <w:rsid w:val="00EE449E"/>
    <w:rsid w:val="00FC5C4A"/>
    <w:rsid w:val="00FE0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3903"/>
  <w15:chartTrackingRefBased/>
  <w15:docId w15:val="{2ED4635E-6743-459D-925F-5797CEBE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20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206"/>
    <w:rPr>
      <w:color w:val="0563C1"/>
      <w:u w:val="single"/>
    </w:rPr>
  </w:style>
  <w:style w:type="paragraph" w:styleId="BalloonText">
    <w:name w:val="Balloon Text"/>
    <w:basedOn w:val="Normal"/>
    <w:link w:val="BalloonTextChar"/>
    <w:uiPriority w:val="99"/>
    <w:semiHidden/>
    <w:unhideWhenUsed/>
    <w:rsid w:val="00B622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206"/>
    <w:rPr>
      <w:rFonts w:ascii="Segoe UI" w:hAnsi="Segoe UI" w:cs="Segoe UI"/>
      <w:sz w:val="18"/>
      <w:szCs w:val="18"/>
    </w:rPr>
  </w:style>
  <w:style w:type="character" w:styleId="UnresolvedMention">
    <w:name w:val="Unresolved Mention"/>
    <w:basedOn w:val="DefaultParagraphFont"/>
    <w:uiPriority w:val="99"/>
    <w:semiHidden/>
    <w:unhideWhenUsed/>
    <w:rsid w:val="008C46D3"/>
    <w:rPr>
      <w:color w:val="605E5C"/>
      <w:shd w:val="clear" w:color="auto" w:fill="E1DFDD"/>
    </w:rPr>
  </w:style>
  <w:style w:type="paragraph" w:styleId="Header">
    <w:name w:val="header"/>
    <w:basedOn w:val="Normal"/>
    <w:link w:val="HeaderChar"/>
    <w:uiPriority w:val="99"/>
    <w:unhideWhenUsed/>
    <w:rsid w:val="008C46D3"/>
    <w:pPr>
      <w:tabs>
        <w:tab w:val="center" w:pos="4513"/>
        <w:tab w:val="right" w:pos="9026"/>
      </w:tabs>
    </w:pPr>
  </w:style>
  <w:style w:type="character" w:customStyle="1" w:styleId="HeaderChar">
    <w:name w:val="Header Char"/>
    <w:basedOn w:val="DefaultParagraphFont"/>
    <w:link w:val="Header"/>
    <w:uiPriority w:val="99"/>
    <w:rsid w:val="008C46D3"/>
    <w:rPr>
      <w:rFonts w:ascii="Calibri" w:hAnsi="Calibri" w:cs="Calibri"/>
    </w:rPr>
  </w:style>
  <w:style w:type="paragraph" w:styleId="Footer">
    <w:name w:val="footer"/>
    <w:basedOn w:val="Normal"/>
    <w:link w:val="FooterChar"/>
    <w:uiPriority w:val="99"/>
    <w:unhideWhenUsed/>
    <w:rsid w:val="008C46D3"/>
    <w:pPr>
      <w:tabs>
        <w:tab w:val="center" w:pos="4513"/>
        <w:tab w:val="right" w:pos="9026"/>
      </w:tabs>
    </w:pPr>
  </w:style>
  <w:style w:type="character" w:customStyle="1" w:styleId="FooterChar">
    <w:name w:val="Footer Char"/>
    <w:basedOn w:val="DefaultParagraphFont"/>
    <w:link w:val="Footer"/>
    <w:uiPriority w:val="99"/>
    <w:rsid w:val="008C46D3"/>
    <w:rPr>
      <w:rFonts w:ascii="Calibri" w:hAnsi="Calibri" w:cs="Calibri"/>
    </w:rPr>
  </w:style>
  <w:style w:type="character" w:styleId="FollowedHyperlink">
    <w:name w:val="FollowedHyperlink"/>
    <w:basedOn w:val="DefaultParagraphFont"/>
    <w:uiPriority w:val="99"/>
    <w:semiHidden/>
    <w:unhideWhenUsed/>
    <w:rsid w:val="00D10FE1"/>
    <w:rPr>
      <w:color w:val="954F72" w:themeColor="followedHyperlink"/>
      <w:u w:val="single"/>
    </w:rPr>
  </w:style>
  <w:style w:type="character" w:styleId="CommentReference">
    <w:name w:val="annotation reference"/>
    <w:basedOn w:val="DefaultParagraphFont"/>
    <w:uiPriority w:val="99"/>
    <w:semiHidden/>
    <w:unhideWhenUsed/>
    <w:rsid w:val="006D2EFF"/>
    <w:rPr>
      <w:sz w:val="16"/>
      <w:szCs w:val="16"/>
    </w:rPr>
  </w:style>
  <w:style w:type="paragraph" w:styleId="CommentText">
    <w:name w:val="annotation text"/>
    <w:basedOn w:val="Normal"/>
    <w:link w:val="CommentTextChar"/>
    <w:uiPriority w:val="99"/>
    <w:unhideWhenUsed/>
    <w:rsid w:val="006D2EFF"/>
    <w:rPr>
      <w:sz w:val="20"/>
      <w:szCs w:val="20"/>
    </w:rPr>
  </w:style>
  <w:style w:type="character" w:customStyle="1" w:styleId="CommentTextChar">
    <w:name w:val="Comment Text Char"/>
    <w:basedOn w:val="DefaultParagraphFont"/>
    <w:link w:val="CommentText"/>
    <w:uiPriority w:val="99"/>
    <w:rsid w:val="006D2EF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D2EFF"/>
    <w:rPr>
      <w:b/>
      <w:bCs/>
    </w:rPr>
  </w:style>
  <w:style w:type="character" w:customStyle="1" w:styleId="CommentSubjectChar">
    <w:name w:val="Comment Subject Char"/>
    <w:basedOn w:val="CommentTextChar"/>
    <w:link w:val="CommentSubject"/>
    <w:uiPriority w:val="99"/>
    <w:semiHidden/>
    <w:rsid w:val="006D2EFF"/>
    <w:rPr>
      <w:rFonts w:ascii="Calibri" w:hAnsi="Calibri" w:cs="Calibri"/>
      <w:b/>
      <w:bCs/>
      <w:sz w:val="20"/>
      <w:szCs w:val="20"/>
    </w:rPr>
  </w:style>
  <w:style w:type="paragraph" w:styleId="Revision">
    <w:name w:val="Revision"/>
    <w:hidden/>
    <w:uiPriority w:val="99"/>
    <w:semiHidden/>
    <w:rsid w:val="0001795A"/>
    <w:pPr>
      <w:spacing w:after="0" w:line="240" w:lineRule="auto"/>
    </w:pPr>
    <w:rPr>
      <w:rFonts w:ascii="Calibri" w:hAnsi="Calibri" w:cs="Calibri"/>
    </w:rPr>
  </w:style>
  <w:style w:type="paragraph" w:styleId="ListParagraph">
    <w:name w:val="List Paragraph"/>
    <w:basedOn w:val="Normal"/>
    <w:uiPriority w:val="34"/>
    <w:qFormat/>
    <w:rsid w:val="0001795A"/>
    <w:pPr>
      <w:ind w:left="720"/>
      <w:contextualSpacing/>
    </w:pPr>
  </w:style>
  <w:style w:type="paragraph" w:styleId="PlainText">
    <w:name w:val="Plain Text"/>
    <w:basedOn w:val="Normal"/>
    <w:link w:val="PlainTextChar"/>
    <w:uiPriority w:val="99"/>
    <w:unhideWhenUsed/>
    <w:rsid w:val="001963FA"/>
    <w:rPr>
      <w:rFonts w:ascii="Consolas" w:eastAsia="Calibri" w:hAnsi="Consolas" w:cs="Arial"/>
      <w:sz w:val="21"/>
      <w:szCs w:val="21"/>
    </w:rPr>
  </w:style>
  <w:style w:type="character" w:customStyle="1" w:styleId="PlainTextChar">
    <w:name w:val="Plain Text Char"/>
    <w:basedOn w:val="DefaultParagraphFont"/>
    <w:link w:val="PlainText"/>
    <w:uiPriority w:val="99"/>
    <w:rsid w:val="001963FA"/>
    <w:rPr>
      <w:rFonts w:ascii="Consolas" w:eastAsia="Calibri" w:hAnsi="Consolas"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584047">
      <w:bodyDiv w:val="1"/>
      <w:marLeft w:val="0"/>
      <w:marRight w:val="0"/>
      <w:marTop w:val="0"/>
      <w:marBottom w:val="0"/>
      <w:divBdr>
        <w:top w:val="none" w:sz="0" w:space="0" w:color="auto"/>
        <w:left w:val="none" w:sz="0" w:space="0" w:color="auto"/>
        <w:bottom w:val="none" w:sz="0" w:space="0" w:color="auto"/>
        <w:right w:val="none" w:sz="0" w:space="0" w:color="auto"/>
      </w:divBdr>
    </w:div>
    <w:div w:id="1204830454">
      <w:bodyDiv w:val="1"/>
      <w:marLeft w:val="0"/>
      <w:marRight w:val="0"/>
      <w:marTop w:val="0"/>
      <w:marBottom w:val="0"/>
      <w:divBdr>
        <w:top w:val="none" w:sz="0" w:space="0" w:color="auto"/>
        <w:left w:val="none" w:sz="0" w:space="0" w:color="auto"/>
        <w:bottom w:val="none" w:sz="0" w:space="0" w:color="auto"/>
        <w:right w:val="none" w:sz="0" w:space="0" w:color="auto"/>
      </w:divBdr>
    </w:div>
    <w:div w:id="1692604601">
      <w:bodyDiv w:val="1"/>
      <w:marLeft w:val="0"/>
      <w:marRight w:val="0"/>
      <w:marTop w:val="0"/>
      <w:marBottom w:val="0"/>
      <w:divBdr>
        <w:top w:val="none" w:sz="0" w:space="0" w:color="auto"/>
        <w:left w:val="none" w:sz="0" w:space="0" w:color="auto"/>
        <w:bottom w:val="none" w:sz="0" w:space="0" w:color="auto"/>
        <w:right w:val="none" w:sz="0" w:space="0" w:color="auto"/>
      </w:divBdr>
      <w:divsChild>
        <w:div w:id="1015225512">
          <w:marLeft w:val="0"/>
          <w:marRight w:val="0"/>
          <w:marTop w:val="0"/>
          <w:marBottom w:val="0"/>
          <w:divBdr>
            <w:top w:val="none" w:sz="0" w:space="0" w:color="auto"/>
            <w:left w:val="none" w:sz="0" w:space="0" w:color="auto"/>
            <w:bottom w:val="none" w:sz="0" w:space="0" w:color="auto"/>
            <w:right w:val="none" w:sz="0" w:space="0" w:color="auto"/>
          </w:divBdr>
        </w:div>
        <w:div w:id="1698120018">
          <w:marLeft w:val="0"/>
          <w:marRight w:val="0"/>
          <w:marTop w:val="0"/>
          <w:marBottom w:val="0"/>
          <w:divBdr>
            <w:top w:val="none" w:sz="0" w:space="0" w:color="auto"/>
            <w:left w:val="none" w:sz="0" w:space="0" w:color="auto"/>
            <w:bottom w:val="none" w:sz="0" w:space="0" w:color="auto"/>
            <w:right w:val="none" w:sz="0" w:space="0" w:color="auto"/>
          </w:divBdr>
          <w:divsChild>
            <w:div w:id="1756197248">
              <w:marLeft w:val="0"/>
              <w:marRight w:val="0"/>
              <w:marTop w:val="0"/>
              <w:marBottom w:val="0"/>
              <w:divBdr>
                <w:top w:val="none" w:sz="0" w:space="0" w:color="auto"/>
                <w:left w:val="none" w:sz="0" w:space="0" w:color="auto"/>
                <w:bottom w:val="none" w:sz="0" w:space="0" w:color="auto"/>
                <w:right w:val="none" w:sz="0" w:space="0" w:color="auto"/>
              </w:divBdr>
            </w:div>
          </w:divsChild>
        </w:div>
        <w:div w:id="2091148587">
          <w:marLeft w:val="0"/>
          <w:marRight w:val="0"/>
          <w:marTop w:val="0"/>
          <w:marBottom w:val="0"/>
          <w:divBdr>
            <w:top w:val="none" w:sz="0" w:space="0" w:color="auto"/>
            <w:left w:val="none" w:sz="0" w:space="0" w:color="auto"/>
            <w:bottom w:val="none" w:sz="0" w:space="0" w:color="auto"/>
            <w:right w:val="none" w:sz="0" w:space="0" w:color="auto"/>
          </w:divBdr>
        </w:div>
        <w:div w:id="79378794">
          <w:marLeft w:val="0"/>
          <w:marRight w:val="0"/>
          <w:marTop w:val="0"/>
          <w:marBottom w:val="0"/>
          <w:divBdr>
            <w:top w:val="none" w:sz="0" w:space="0" w:color="auto"/>
            <w:left w:val="none" w:sz="0" w:space="0" w:color="auto"/>
            <w:bottom w:val="none" w:sz="0" w:space="0" w:color="auto"/>
            <w:right w:val="none" w:sz="0" w:space="0" w:color="auto"/>
          </w:divBdr>
          <w:divsChild>
            <w:div w:id="1436053815">
              <w:marLeft w:val="0"/>
              <w:marRight w:val="0"/>
              <w:marTop w:val="0"/>
              <w:marBottom w:val="0"/>
              <w:divBdr>
                <w:top w:val="none" w:sz="0" w:space="0" w:color="auto"/>
                <w:left w:val="none" w:sz="0" w:space="0" w:color="auto"/>
                <w:bottom w:val="none" w:sz="0" w:space="0" w:color="auto"/>
                <w:right w:val="none" w:sz="0" w:space="0" w:color="auto"/>
              </w:divBdr>
            </w:div>
          </w:divsChild>
        </w:div>
        <w:div w:id="1090810200">
          <w:marLeft w:val="0"/>
          <w:marRight w:val="0"/>
          <w:marTop w:val="0"/>
          <w:marBottom w:val="0"/>
          <w:divBdr>
            <w:top w:val="none" w:sz="0" w:space="0" w:color="auto"/>
            <w:left w:val="none" w:sz="0" w:space="0" w:color="auto"/>
            <w:bottom w:val="none" w:sz="0" w:space="0" w:color="auto"/>
            <w:right w:val="none" w:sz="0" w:space="0" w:color="auto"/>
          </w:divBdr>
        </w:div>
        <w:div w:id="816921038">
          <w:marLeft w:val="0"/>
          <w:marRight w:val="0"/>
          <w:marTop w:val="0"/>
          <w:marBottom w:val="0"/>
          <w:divBdr>
            <w:top w:val="none" w:sz="0" w:space="0" w:color="auto"/>
            <w:left w:val="none" w:sz="0" w:space="0" w:color="auto"/>
            <w:bottom w:val="none" w:sz="0" w:space="0" w:color="auto"/>
            <w:right w:val="none" w:sz="0" w:space="0" w:color="auto"/>
          </w:divBdr>
          <w:divsChild>
            <w:div w:id="1731926656">
              <w:marLeft w:val="0"/>
              <w:marRight w:val="0"/>
              <w:marTop w:val="0"/>
              <w:marBottom w:val="0"/>
              <w:divBdr>
                <w:top w:val="none" w:sz="0" w:space="0" w:color="auto"/>
                <w:left w:val="none" w:sz="0" w:space="0" w:color="auto"/>
                <w:bottom w:val="none" w:sz="0" w:space="0" w:color="auto"/>
                <w:right w:val="none" w:sz="0" w:space="0" w:color="auto"/>
              </w:divBdr>
            </w:div>
          </w:divsChild>
        </w:div>
        <w:div w:id="583801424">
          <w:marLeft w:val="0"/>
          <w:marRight w:val="0"/>
          <w:marTop w:val="0"/>
          <w:marBottom w:val="0"/>
          <w:divBdr>
            <w:top w:val="none" w:sz="0" w:space="0" w:color="auto"/>
            <w:left w:val="none" w:sz="0" w:space="0" w:color="auto"/>
            <w:bottom w:val="none" w:sz="0" w:space="0" w:color="auto"/>
            <w:right w:val="none" w:sz="0" w:space="0" w:color="auto"/>
          </w:divBdr>
        </w:div>
        <w:div w:id="1085344012">
          <w:marLeft w:val="0"/>
          <w:marRight w:val="0"/>
          <w:marTop w:val="0"/>
          <w:marBottom w:val="0"/>
          <w:divBdr>
            <w:top w:val="none" w:sz="0" w:space="0" w:color="auto"/>
            <w:left w:val="none" w:sz="0" w:space="0" w:color="auto"/>
            <w:bottom w:val="none" w:sz="0" w:space="0" w:color="auto"/>
            <w:right w:val="none" w:sz="0" w:space="0" w:color="auto"/>
          </w:divBdr>
          <w:divsChild>
            <w:div w:id="222254318">
              <w:marLeft w:val="0"/>
              <w:marRight w:val="0"/>
              <w:marTop w:val="0"/>
              <w:marBottom w:val="0"/>
              <w:divBdr>
                <w:top w:val="none" w:sz="0" w:space="0" w:color="auto"/>
                <w:left w:val="none" w:sz="0" w:space="0" w:color="auto"/>
                <w:bottom w:val="none" w:sz="0" w:space="0" w:color="auto"/>
                <w:right w:val="none" w:sz="0" w:space="0" w:color="auto"/>
              </w:divBdr>
            </w:div>
          </w:divsChild>
        </w:div>
        <w:div w:id="744648426">
          <w:marLeft w:val="0"/>
          <w:marRight w:val="0"/>
          <w:marTop w:val="0"/>
          <w:marBottom w:val="0"/>
          <w:divBdr>
            <w:top w:val="none" w:sz="0" w:space="0" w:color="auto"/>
            <w:left w:val="none" w:sz="0" w:space="0" w:color="auto"/>
            <w:bottom w:val="none" w:sz="0" w:space="0" w:color="auto"/>
            <w:right w:val="none" w:sz="0" w:space="0" w:color="auto"/>
          </w:divBdr>
        </w:div>
        <w:div w:id="749734880">
          <w:marLeft w:val="0"/>
          <w:marRight w:val="0"/>
          <w:marTop w:val="0"/>
          <w:marBottom w:val="0"/>
          <w:divBdr>
            <w:top w:val="none" w:sz="0" w:space="0" w:color="auto"/>
            <w:left w:val="none" w:sz="0" w:space="0" w:color="auto"/>
            <w:bottom w:val="none" w:sz="0" w:space="0" w:color="auto"/>
            <w:right w:val="none" w:sz="0" w:space="0" w:color="auto"/>
          </w:divBdr>
          <w:divsChild>
            <w:div w:id="898589440">
              <w:marLeft w:val="0"/>
              <w:marRight w:val="0"/>
              <w:marTop w:val="0"/>
              <w:marBottom w:val="0"/>
              <w:divBdr>
                <w:top w:val="none" w:sz="0" w:space="0" w:color="auto"/>
                <w:left w:val="none" w:sz="0" w:space="0" w:color="auto"/>
                <w:bottom w:val="none" w:sz="0" w:space="0" w:color="auto"/>
                <w:right w:val="none" w:sz="0" w:space="0" w:color="auto"/>
              </w:divBdr>
            </w:div>
          </w:divsChild>
        </w:div>
        <w:div w:id="236980116">
          <w:marLeft w:val="0"/>
          <w:marRight w:val="0"/>
          <w:marTop w:val="0"/>
          <w:marBottom w:val="0"/>
          <w:divBdr>
            <w:top w:val="none" w:sz="0" w:space="0" w:color="auto"/>
            <w:left w:val="none" w:sz="0" w:space="0" w:color="auto"/>
            <w:bottom w:val="none" w:sz="0" w:space="0" w:color="auto"/>
            <w:right w:val="none" w:sz="0" w:space="0" w:color="auto"/>
          </w:divBdr>
        </w:div>
        <w:div w:id="7411618">
          <w:marLeft w:val="0"/>
          <w:marRight w:val="0"/>
          <w:marTop w:val="0"/>
          <w:marBottom w:val="0"/>
          <w:divBdr>
            <w:top w:val="none" w:sz="0" w:space="0" w:color="auto"/>
            <w:left w:val="none" w:sz="0" w:space="0" w:color="auto"/>
            <w:bottom w:val="none" w:sz="0" w:space="0" w:color="auto"/>
            <w:right w:val="none" w:sz="0" w:space="0" w:color="auto"/>
          </w:divBdr>
          <w:divsChild>
            <w:div w:id="1205557774">
              <w:marLeft w:val="0"/>
              <w:marRight w:val="0"/>
              <w:marTop w:val="0"/>
              <w:marBottom w:val="0"/>
              <w:divBdr>
                <w:top w:val="none" w:sz="0" w:space="0" w:color="auto"/>
                <w:left w:val="none" w:sz="0" w:space="0" w:color="auto"/>
                <w:bottom w:val="none" w:sz="0" w:space="0" w:color="auto"/>
                <w:right w:val="none" w:sz="0" w:space="0" w:color="auto"/>
              </w:divBdr>
            </w:div>
          </w:divsChild>
        </w:div>
        <w:div w:id="717127573">
          <w:marLeft w:val="0"/>
          <w:marRight w:val="0"/>
          <w:marTop w:val="0"/>
          <w:marBottom w:val="0"/>
          <w:divBdr>
            <w:top w:val="none" w:sz="0" w:space="0" w:color="auto"/>
            <w:left w:val="none" w:sz="0" w:space="0" w:color="auto"/>
            <w:bottom w:val="none" w:sz="0" w:space="0" w:color="auto"/>
            <w:right w:val="none" w:sz="0" w:space="0" w:color="auto"/>
          </w:divBdr>
        </w:div>
        <w:div w:id="166140765">
          <w:marLeft w:val="0"/>
          <w:marRight w:val="0"/>
          <w:marTop w:val="0"/>
          <w:marBottom w:val="0"/>
          <w:divBdr>
            <w:top w:val="none" w:sz="0" w:space="0" w:color="auto"/>
            <w:left w:val="none" w:sz="0" w:space="0" w:color="auto"/>
            <w:bottom w:val="none" w:sz="0" w:space="0" w:color="auto"/>
            <w:right w:val="none" w:sz="0" w:space="0" w:color="auto"/>
          </w:divBdr>
          <w:divsChild>
            <w:div w:id="348486882">
              <w:marLeft w:val="0"/>
              <w:marRight w:val="0"/>
              <w:marTop w:val="0"/>
              <w:marBottom w:val="0"/>
              <w:divBdr>
                <w:top w:val="none" w:sz="0" w:space="0" w:color="auto"/>
                <w:left w:val="none" w:sz="0" w:space="0" w:color="auto"/>
                <w:bottom w:val="none" w:sz="0" w:space="0" w:color="auto"/>
                <w:right w:val="none" w:sz="0" w:space="0" w:color="auto"/>
              </w:divBdr>
            </w:div>
          </w:divsChild>
        </w:div>
        <w:div w:id="1092161171">
          <w:marLeft w:val="0"/>
          <w:marRight w:val="0"/>
          <w:marTop w:val="0"/>
          <w:marBottom w:val="0"/>
          <w:divBdr>
            <w:top w:val="none" w:sz="0" w:space="0" w:color="auto"/>
            <w:left w:val="none" w:sz="0" w:space="0" w:color="auto"/>
            <w:bottom w:val="none" w:sz="0" w:space="0" w:color="auto"/>
            <w:right w:val="none" w:sz="0" w:space="0" w:color="auto"/>
          </w:divBdr>
        </w:div>
        <w:div w:id="1564218208">
          <w:marLeft w:val="0"/>
          <w:marRight w:val="0"/>
          <w:marTop w:val="0"/>
          <w:marBottom w:val="0"/>
          <w:divBdr>
            <w:top w:val="none" w:sz="0" w:space="0" w:color="auto"/>
            <w:left w:val="none" w:sz="0" w:space="0" w:color="auto"/>
            <w:bottom w:val="none" w:sz="0" w:space="0" w:color="auto"/>
            <w:right w:val="none" w:sz="0" w:space="0" w:color="auto"/>
          </w:divBdr>
          <w:divsChild>
            <w:div w:id="8901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wales/sites/default/files/publications/2020-02/disciplinary-and-dismissal-procedures-for-school-staff_0.pdf" TargetMode="External"/><Relationship Id="rId18" Type="http://schemas.openxmlformats.org/officeDocument/2006/relationships/hyperlink" Target="https://www.gov.wales/rights-respect-equality-guide-young-people" TargetMode="External"/><Relationship Id="rId26" Type="http://schemas.openxmlformats.org/officeDocument/2006/relationships/hyperlink" Target="https://eur03.safelinks.protection.outlook.com/?url=https%3A%2F%2Fgov.wales%2Fget-help-flying-start&amp;data=05%7C01%7CHeatherHeaney%40monmouthshire.gov.uk%7Cab4d956f512c44a2887808daf991484e%7C2c4d0079c52c4bb3b3cad8eaf1b6b7d5%7C0%7C0%7C638096699614279278%7CUnknown%7CTWFpbGZsb3d8eyJWIjoiMC4wLjAwMDAiLCJQIjoiV2luMzIiLCJBTiI6Ik1haWwiLCJXVCI6Mn0%3D%7C3000%7C%7C%7C&amp;sdata=sT6zJuHQGvwTX8jpA5odWhNzjdS4h5VZJS%2BN5vPoyAA%3D&amp;reserved=0" TargetMode="External"/><Relationship Id="rId3" Type="http://schemas.openxmlformats.org/officeDocument/2006/relationships/settings" Target="settings.xml"/><Relationship Id="rId21" Type="http://schemas.openxmlformats.org/officeDocument/2006/relationships/hyperlink" Target="https://www.gov.wales/bullying-school-guidance-parents-and-carers" TargetMode="External"/><Relationship Id="rId7" Type="http://schemas.openxmlformats.org/officeDocument/2006/relationships/image" Target="media/image1.emf"/><Relationship Id="rId12" Type="http://schemas.openxmlformats.org/officeDocument/2006/relationships/hyperlink" Target="https://www.ewc.wales/site/index.php/en/fitness-to-practise/code-of-professional-conduct-and-practice-pdf.html" TargetMode="External"/><Relationship Id="rId17" Type="http://schemas.openxmlformats.org/officeDocument/2006/relationships/hyperlink" Target="https://www.gov.wales/rights-respect-equality-guidance-local-authorities" TargetMode="External"/><Relationship Id="rId25" Type="http://schemas.openxmlformats.org/officeDocument/2006/relationships/hyperlink" Target="https://eur03.safelinks.protection.outlook.com/?url=https%3A%2F%2Fgov.wales%2Fparenting-give-it-time%2Fsupport&amp;data=05%7C01%7CHeatherHeaney%40monmouthshire.gov.uk%7Cab4d956f512c44a2887808daf991484e%7C2c4d0079c52c4bb3b3cad8eaf1b6b7d5%7C0%7C0%7C638096699614279278%7CUnknown%7CTWFpbGZsb3d8eyJWIjoiMC4wLjAwMDAiLCJQIjoiV2luMzIiLCJBTiI6Ik1haWwiLCJXVCI6Mn0%3D%7C3000%7C%7C%7C&amp;sdata=%2FBIvDu8lPYdc72YTkSS62cx9dJmULpQOCjN%2F%2BDphsdc%3D&amp;reserved=0" TargetMode="External"/><Relationship Id="rId2" Type="http://schemas.openxmlformats.org/officeDocument/2006/relationships/styles" Target="styles.xml"/><Relationship Id="rId16" Type="http://schemas.openxmlformats.org/officeDocument/2006/relationships/hyperlink" Target="https://www.gov.wales/rights-respect-equality-guidance-schools" TargetMode="External"/><Relationship Id="rId20" Type="http://schemas.openxmlformats.org/officeDocument/2006/relationships/hyperlink" Target="https://www.gov.wales/bullying-posters-children-and-young-people" TargetMode="External"/><Relationship Id="rId29" Type="http://schemas.openxmlformats.org/officeDocument/2006/relationships/hyperlink" Target="mailto:HeatherHeaney@monmouthshir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wentsafeguarding.org.uk/en/protocols-and-procedures" TargetMode="External"/><Relationship Id="rId24" Type="http://schemas.openxmlformats.org/officeDocument/2006/relationships/hyperlink" Target="https://eur03.safelinks.protection.outlook.com/?url=https%3A%2F%2Fgov.wales%2Fparenting-give-it-time&amp;data=05%7C01%7CHeatherHeaney%40monmouthshire.gov.uk%7Cab4d956f512c44a2887808daf991484e%7C2c4d0079c52c4bb3b3cad8eaf1b6b7d5%7C0%7C0%7C638096699614279278%7CUnknown%7CTWFpbGZsb3d8eyJWIjoiMC4wLjAwMDAiLCJQIjoiV2luMzIiLCJBTiI6Ik1haWwiLCJXVCI6Mn0%3D%7C3000%7C%7C%7C&amp;sdata=ESAl2pc4kfK7VIlZDoWbCS08AOaoaatv464mv%2Fmwda8%3D&amp;reserved=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wales/rights-respect-equality-guidance-parents-and-carers" TargetMode="External"/><Relationship Id="rId23" Type="http://schemas.openxmlformats.org/officeDocument/2006/relationships/hyperlink" Target="https://eur03.safelinks.protection.outlook.com/?url=https%3A%2F%2Fwww.gov.wales%2Fending-physical-punishment-wales-information-parents&amp;data=05%7C01%7CHeatherHeaney%40monmouthshire.gov.uk%7Cab4d956f512c44a2887808daf991484e%7C2c4d0079c52c4bb3b3cad8eaf1b6b7d5%7C0%7C0%7C638096699614279278%7CUnknown%7CTWFpbGZsb3d8eyJWIjoiMC4wLjAwMDAiLCJQIjoiV2luMzIiLCJBTiI6Ik1haWwiLCJXVCI6Mn0%3D%7C3000%7C%7C%7C&amp;sdata=5FkYLbXBPC%2FchiklwE%2FtN6z3X8M9%2FXzlM8%2BIGUi8JWo%3D&amp;reserved=0" TargetMode="External"/><Relationship Id="rId28" Type="http://schemas.openxmlformats.org/officeDocument/2006/relationships/hyperlink" Target="https://www.gov.wales/sites/default/files/publications/2018-11/safeguarding-children-in-education-handling-allegations-of-abuse-against-teachers-and-other-staff.pdf" TargetMode="External"/><Relationship Id="rId10" Type="http://schemas.openxmlformats.org/officeDocument/2006/relationships/hyperlink" Target="https://www.safeguarding.wales/en/" TargetMode="External"/><Relationship Id="rId19" Type="http://schemas.openxmlformats.org/officeDocument/2006/relationships/hyperlink" Target="https://www.gov.wales/rights-respect-equality-guide-childr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wales/framework-embedding-whole-school-approach-emotional-and-mental-wellbeing" TargetMode="External"/><Relationship Id="rId14" Type="http://schemas.openxmlformats.org/officeDocument/2006/relationships/hyperlink" Target="https://www.gov.wales/sites/default/files/publications/2022-04/220401-keeping-learners-safe.pdf" TargetMode="External"/><Relationship Id="rId22" Type="http://schemas.openxmlformats.org/officeDocument/2006/relationships/hyperlink" Target="https://www.gov.wales/sites/default/files/publications/2018-03/safe-and-effective-intervention-use-of-reasonable-force-and-searching-for-weapons.pdf" TargetMode="External"/><Relationship Id="rId27" Type="http://schemas.openxmlformats.org/officeDocument/2006/relationships/hyperlink" Target="https://eur03.safelinks.protection.outlook.com/?url=https%3A%2F%2Fgov.wales%2Ffamilies-first&amp;data=05%7C01%7CHeatherHeaney%40monmouthshire.gov.uk%7Cab4d956f512c44a2887808daf991484e%7C2c4d0079c52c4bb3b3cad8eaf1b6b7d5%7C0%7C0%7C638096699614279278%7CUnknown%7CTWFpbGZsb3d8eyJWIjoiMC4wLjAwMDAiLCJQIjoiV2luMzIiLCJBTiI6Ik1haWwiLCJXVCI6Mn0%3D%7C3000%7C%7C%7C&amp;sdata=na46ePVWgFLtN7AEkhFYWDLSxVr9o6wBR8cqfCjZcjw%3D&amp;reserved=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3630</Words>
  <Characters>20695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MCC</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Heaney, Heather</dc:creator>
  <cp:keywords/>
  <dc:description/>
  <cp:lastModifiedBy>OVE.RDavies</cp:lastModifiedBy>
  <cp:revision>2</cp:revision>
  <dcterms:created xsi:type="dcterms:W3CDTF">2024-11-05T07:52:00Z</dcterms:created>
  <dcterms:modified xsi:type="dcterms:W3CDTF">2024-11-05T07:52:00Z</dcterms:modified>
</cp:coreProperties>
</file>